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A" w:rsidRDefault="00AF46EF">
      <w:pPr>
        <w:widowControl/>
        <w:spacing w:line="360" w:lineRule="auto"/>
        <w:jc w:val="left"/>
        <w:rPr>
          <w:rFonts w:ascii="黑体" w:eastAsia="黑体" w:hAnsi="黑体" w:cs="黑体"/>
          <w:color w:val="000000"/>
          <w:kern w:val="0"/>
          <w:szCs w:val="21"/>
        </w:rPr>
      </w:pPr>
      <w:bookmarkStart w:id="0" w:name="_Toc21646_WPSOffice_Level1"/>
      <w:r>
        <w:rPr>
          <w:rFonts w:ascii="黑体" w:eastAsia="黑体" w:hAnsi="黑体" w:cs="黑体" w:hint="eastAsia"/>
          <w:color w:val="000000"/>
          <w:kern w:val="0"/>
          <w:szCs w:val="21"/>
        </w:rPr>
        <w:t>附件</w:t>
      </w:r>
      <w:r>
        <w:rPr>
          <w:rFonts w:ascii="黑体" w:eastAsia="黑体" w:hAnsi="黑体" w:cs="黑体" w:hint="eastAsia"/>
          <w:color w:val="000000"/>
          <w:kern w:val="0"/>
          <w:szCs w:val="21"/>
        </w:rPr>
        <w:t>3</w:t>
      </w:r>
      <w:bookmarkStart w:id="1" w:name="_GoBack"/>
      <w:bookmarkEnd w:id="1"/>
    </w:p>
    <w:p w:rsidR="00A573CA" w:rsidRDefault="00AF46EF">
      <w:pPr>
        <w:widowControl/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学院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xx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届毕业论文（设计）质量检测分项评价</w:t>
      </w:r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表</w:t>
      </w:r>
    </w:p>
    <w:p w:rsidR="00A573CA" w:rsidRDefault="00AF46EF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bookmarkStart w:id="2" w:name="_Toc23806_WPSOffice_Level2"/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>论文题目：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  <w:lang w:bidi="ar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  <w:u w:val="single"/>
          <w:lang w:bidi="ar"/>
        </w:rPr>
        <w:t>小四号宋体</w:t>
      </w:r>
      <w:bookmarkEnd w:id="2"/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  <w:lang w:bidi="ar"/>
        </w:rPr>
        <w:t xml:space="preserve">                     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3954"/>
        <w:gridCol w:w="682"/>
        <w:gridCol w:w="676"/>
        <w:gridCol w:w="676"/>
        <w:gridCol w:w="676"/>
        <w:gridCol w:w="747"/>
      </w:tblGrid>
      <w:tr w:rsidR="00A573CA">
        <w:trPr>
          <w:cantSplit/>
          <w:trHeight w:val="726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一级</w:t>
            </w:r>
          </w:p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指标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二级指标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最高分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评判分数</w:t>
            </w:r>
          </w:p>
        </w:tc>
      </w:tr>
      <w:tr w:rsidR="00A573CA">
        <w:trPr>
          <w:cantSplit/>
          <w:trHeight w:val="549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C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D</w:t>
            </w:r>
          </w:p>
        </w:tc>
      </w:tr>
      <w:tr w:rsidR="00A573CA">
        <w:trPr>
          <w:cantSplit/>
          <w:trHeight w:val="1231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论文选题</w:t>
            </w:r>
          </w:p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20%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shd w:val="clear" w:color="auto" w:fill="FFFFFF"/>
                <w:lang w:bidi="ar"/>
              </w:rPr>
              <w:t>选题符合专业培养目标，体现综合训练基本要求；有一定的理论意义或实用价值。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18-20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15-17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12-14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&lt;12</w:t>
            </w:r>
          </w:p>
        </w:tc>
      </w:tr>
      <w:tr w:rsidR="00A573CA">
        <w:trPr>
          <w:cantSplit/>
          <w:trHeight w:val="1231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b/>
                <w:bCs/>
                <w:color w:val="FF0000"/>
                <w:sz w:val="24"/>
              </w:rPr>
              <w:t>写分数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A573CA">
        <w:trPr>
          <w:cantSplit/>
          <w:trHeight w:val="1231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专业能力</w:t>
            </w:r>
          </w:p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20%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shd w:val="clear" w:color="auto" w:fill="FFFFFF"/>
                <w:lang w:bidi="ar"/>
              </w:rPr>
              <w:t>具有调查研究、查阅整理文献资料的能力；能综合运用所学知识发现与解决问题。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18-20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15-17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12-14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&lt;12</w:t>
            </w:r>
          </w:p>
        </w:tc>
      </w:tr>
      <w:tr w:rsidR="00A573CA">
        <w:trPr>
          <w:cantSplit/>
          <w:trHeight w:val="966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A573CA">
        <w:trPr>
          <w:cantSplit/>
          <w:trHeight w:val="1231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 w:cs="仿宋_GB2312"/>
                <w:color w:val="000000"/>
                <w:sz w:val="24"/>
                <w:szCs w:val="20"/>
                <w:lang w:bidi="ar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论文</w:t>
            </w:r>
          </w:p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 w:cs="仿宋_GB2312"/>
                <w:color w:val="000000"/>
                <w:sz w:val="24"/>
                <w:szCs w:val="20"/>
                <w:lang w:bidi="ar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（设计）</w:t>
            </w:r>
          </w:p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质量</w:t>
            </w: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40%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shd w:val="clear" w:color="auto" w:fill="FFFFFF"/>
                <w:lang w:bidi="ar"/>
              </w:rPr>
              <w:t>研究方案设计合理；能较好地完成论文选题的目的要求；有创新性或独到见解。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36-40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30-35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24-29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&lt;24</w:t>
            </w:r>
          </w:p>
        </w:tc>
      </w:tr>
      <w:tr w:rsidR="00A573CA">
        <w:trPr>
          <w:cantSplit/>
          <w:trHeight w:val="951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A573CA">
        <w:trPr>
          <w:cantSplit/>
          <w:trHeight w:val="1060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 w:cs="仿宋_GB2312"/>
                <w:color w:val="000000"/>
                <w:sz w:val="24"/>
                <w:szCs w:val="20"/>
                <w:lang w:bidi="ar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论文（设计）</w:t>
            </w:r>
          </w:p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规范</w:t>
            </w: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20%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shd w:val="clear" w:color="auto" w:fill="FFFFFF"/>
                <w:lang w:bidi="ar"/>
              </w:rPr>
              <w:t>用语、格式、图表（或图纸）、引用等规范，学风严谨。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0"/>
              </w:rPr>
            </w:pPr>
            <w:r>
              <w:rPr>
                <w:rFonts w:ascii="仿宋_GB2312" w:hint="eastAsia"/>
                <w:color w:val="000000"/>
                <w:sz w:val="24"/>
                <w:szCs w:val="20"/>
                <w:lang w:bidi="ar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18-20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15-17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12-14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lang w:bidi="ar"/>
              </w:rPr>
              <w:t>&lt;12</w:t>
            </w:r>
          </w:p>
        </w:tc>
      </w:tr>
      <w:tr w:rsidR="00A573CA">
        <w:trPr>
          <w:cantSplit/>
          <w:trHeight w:val="990"/>
          <w:jc w:val="center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  <w:lang w:bidi="ar"/>
              </w:rPr>
            </w:pPr>
          </w:p>
        </w:tc>
      </w:tr>
      <w:tr w:rsidR="00A573CA">
        <w:trPr>
          <w:cantSplit/>
          <w:trHeight w:val="990"/>
          <w:jc w:val="center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F46EF">
            <w:pPr>
              <w:snapToGrid w:val="0"/>
              <w:spacing w:line="360" w:lineRule="auto"/>
              <w:jc w:val="center"/>
            </w:pPr>
            <w:r>
              <w:rPr>
                <w:rFonts w:ascii="仿宋_GB2312" w:cs="仿宋_GB2312" w:hint="eastAsia"/>
                <w:color w:val="000000"/>
                <w:sz w:val="24"/>
                <w:szCs w:val="20"/>
                <w:lang w:bidi="ar"/>
              </w:rPr>
              <w:t>综合成绩</w:t>
            </w:r>
          </w:p>
        </w:tc>
        <w:tc>
          <w:tcPr>
            <w:tcW w:w="74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A" w:rsidRDefault="00A573CA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18"/>
                <w:szCs w:val="18"/>
                <w:lang w:bidi="ar"/>
              </w:rPr>
            </w:pPr>
          </w:p>
        </w:tc>
      </w:tr>
    </w:tbl>
    <w:p w:rsidR="00A573CA" w:rsidRDefault="00A573CA"/>
    <w:sectPr w:rsidR="00A57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CA"/>
    <w:rsid w:val="00A573CA"/>
    <w:rsid w:val="00AF46EF"/>
    <w:rsid w:val="01247097"/>
    <w:rsid w:val="1C6A601D"/>
    <w:rsid w:val="22A91BFC"/>
    <w:rsid w:val="2D781E28"/>
    <w:rsid w:val="3E6C5817"/>
    <w:rsid w:val="6ED2217C"/>
    <w:rsid w:val="789813CD"/>
    <w:rsid w:val="7AF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AYXY</dc:creator>
  <cp:lastModifiedBy>user</cp:lastModifiedBy>
  <cp:revision>3</cp:revision>
  <dcterms:created xsi:type="dcterms:W3CDTF">2014-10-29T12:08:00Z</dcterms:created>
  <dcterms:modified xsi:type="dcterms:W3CDTF">2022-03-09T01:00:00Z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