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52" w:rsidRDefault="00570E52" w:rsidP="00570E52">
      <w:pPr>
        <w:widowControl/>
        <w:spacing w:line="600" w:lineRule="atLeast"/>
        <w:jc w:val="center"/>
        <w:rPr>
          <w:rFonts w:ascii="宋体" w:eastAsia="宋体" w:hAnsi="宋体" w:cs="宋体" w:hint="eastAsia"/>
          <w:b/>
          <w:bCs/>
          <w:kern w:val="0"/>
          <w:sz w:val="44"/>
          <w:szCs w:val="44"/>
        </w:rPr>
      </w:pPr>
    </w:p>
    <w:p w:rsidR="00570E52" w:rsidRPr="00570E52" w:rsidRDefault="00570E52" w:rsidP="00570E52">
      <w:pPr>
        <w:widowControl/>
        <w:spacing w:line="600" w:lineRule="atLeast"/>
        <w:jc w:val="center"/>
        <w:rPr>
          <w:rFonts w:ascii="宋体" w:eastAsia="宋体" w:hAnsi="宋体" w:cs="宋体" w:hint="eastAsia"/>
          <w:kern w:val="0"/>
          <w:sz w:val="23"/>
          <w:szCs w:val="23"/>
        </w:rPr>
      </w:pPr>
      <w:bookmarkStart w:id="0" w:name="_GoBack"/>
      <w:r w:rsidRPr="00570E52">
        <w:rPr>
          <w:rFonts w:ascii="宋体" w:eastAsia="宋体" w:hAnsi="宋体" w:cs="宋体" w:hint="eastAsia"/>
          <w:b/>
          <w:bCs/>
          <w:kern w:val="0"/>
          <w:sz w:val="44"/>
          <w:szCs w:val="44"/>
        </w:rPr>
        <w:t>河南省哲学社会科学规划项目管理办法</w:t>
      </w:r>
      <w:bookmarkEnd w:id="0"/>
    </w:p>
    <w:p w:rsidR="00570E52" w:rsidRPr="00570E52" w:rsidRDefault="00570E52" w:rsidP="00570E52">
      <w:pPr>
        <w:widowControl/>
        <w:spacing w:line="600" w:lineRule="atLeast"/>
        <w:jc w:val="left"/>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jc w:val="center"/>
        <w:rPr>
          <w:rFonts w:ascii="宋体" w:eastAsia="宋体" w:hAnsi="宋体" w:cs="宋体" w:hint="eastAsia"/>
          <w:kern w:val="0"/>
          <w:sz w:val="23"/>
          <w:szCs w:val="23"/>
        </w:rPr>
      </w:pPr>
      <w:r w:rsidRPr="00570E52">
        <w:rPr>
          <w:rFonts w:ascii="黑体" w:eastAsia="黑体" w:hAnsi="黑体" w:cs="宋体" w:hint="eastAsia"/>
          <w:kern w:val="0"/>
          <w:sz w:val="32"/>
          <w:szCs w:val="32"/>
        </w:rPr>
        <w:t>第一章</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总</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则</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23"/>
          <w:szCs w:val="23"/>
        </w:rPr>
        <w:t> </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 xml:space="preserve">第一条 </w:t>
      </w:r>
      <w:r w:rsidRPr="00570E52">
        <w:rPr>
          <w:rFonts w:ascii="宋体" w:eastAsia="宋体" w:hAnsi="宋体" w:cs="宋体" w:hint="eastAsia"/>
          <w:kern w:val="0"/>
          <w:sz w:val="30"/>
          <w:szCs w:val="30"/>
        </w:rPr>
        <w:t> 为加强我省哲学社会科学规划项目（以下简称省社科规划项目）的管理，实现项目管理科学化、制度化和规范化，促进多出优秀成果、多出优秀人才，制定本办法。</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第二条 </w:t>
      </w:r>
      <w:r w:rsidRPr="00570E52">
        <w:rPr>
          <w:rFonts w:ascii="宋体" w:eastAsia="宋体" w:hAnsi="宋体" w:cs="宋体" w:hint="eastAsia"/>
          <w:kern w:val="0"/>
          <w:sz w:val="30"/>
          <w:szCs w:val="30"/>
        </w:rPr>
        <w:t>省社科规划项目的管理，必须高举中国特色社会主义伟大旗帜，以习近平新时代中国特色社会主义思想为指导，牢固树立“四个意识”，坚持正确政治方向，坚持理论联系实际，坚持基础研究和应用研究并重，推动构建富有特色的哲学社会科学体系，促进河南哲学社会科学繁荣发展。</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第三条  </w:t>
      </w:r>
      <w:r w:rsidRPr="00570E52">
        <w:rPr>
          <w:rFonts w:ascii="宋体" w:eastAsia="宋体" w:hAnsi="宋体" w:cs="宋体" w:hint="eastAsia"/>
          <w:kern w:val="0"/>
          <w:sz w:val="30"/>
          <w:szCs w:val="30"/>
        </w:rPr>
        <w:t>省社科规划项目突出战略性、前瞻性、应用性和对策性研究，优先支持河南经济社会发展中的重大理论和现实问题研究，加强对具有河南特色和优势的哲学社会科学领域的研究，重视基础理论和新兴交叉学科研究。</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 xml:space="preserve">第四条 </w:t>
      </w:r>
      <w:r w:rsidRPr="00570E52">
        <w:rPr>
          <w:rFonts w:ascii="宋体" w:eastAsia="宋体" w:hAnsi="宋体" w:cs="宋体" w:hint="eastAsia"/>
          <w:kern w:val="0"/>
          <w:sz w:val="30"/>
          <w:szCs w:val="30"/>
        </w:rPr>
        <w:t> 省社科规划项目实行两级管理体制。河南省哲学社会科学规划办公室（以下简称省社科规划办）具体负责全省哲学社会科学研究规划和省社科规划项目的日常管理工作。全省各高校和社科研究单位科研管理部门，受省社科规划办委托，协助做好本单位省社科规划项目申报和管理工作。</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第五条</w:t>
      </w:r>
      <w:r w:rsidRPr="00570E52">
        <w:rPr>
          <w:rFonts w:ascii="宋体" w:eastAsia="宋体" w:hAnsi="宋体" w:cs="宋体" w:hint="eastAsia"/>
          <w:kern w:val="0"/>
          <w:sz w:val="30"/>
          <w:szCs w:val="30"/>
        </w:rPr>
        <w:t> 省社科规划项目面向全省，公开申报，公平竞争，择优立项。</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jc w:val="center"/>
        <w:rPr>
          <w:rFonts w:ascii="宋体" w:eastAsia="宋体" w:hAnsi="宋体" w:cs="宋体" w:hint="eastAsia"/>
          <w:kern w:val="0"/>
          <w:sz w:val="23"/>
          <w:szCs w:val="23"/>
        </w:rPr>
      </w:pPr>
      <w:r w:rsidRPr="00570E52">
        <w:rPr>
          <w:rFonts w:ascii="黑体" w:eastAsia="黑体" w:hAnsi="黑体" w:cs="宋体" w:hint="eastAsia"/>
          <w:kern w:val="0"/>
          <w:sz w:val="32"/>
          <w:szCs w:val="32"/>
        </w:rPr>
        <w:t>第二章</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项目与选题</w:t>
      </w:r>
    </w:p>
    <w:p w:rsidR="00570E52" w:rsidRPr="00570E52" w:rsidRDefault="00570E52" w:rsidP="00570E52">
      <w:pPr>
        <w:widowControl/>
        <w:spacing w:line="600" w:lineRule="atLeast"/>
        <w:jc w:val="left"/>
        <w:rPr>
          <w:rFonts w:ascii="宋体" w:eastAsia="宋体" w:hAnsi="宋体" w:cs="宋体" w:hint="eastAsia"/>
          <w:kern w:val="0"/>
          <w:sz w:val="23"/>
          <w:szCs w:val="23"/>
        </w:rPr>
      </w:pPr>
      <w:r w:rsidRPr="00570E52">
        <w:rPr>
          <w:rFonts w:ascii="宋体" w:eastAsia="宋体" w:hAnsi="宋体" w:cs="宋体" w:hint="eastAsia"/>
          <w:b/>
          <w:bCs/>
          <w:kern w:val="0"/>
          <w:sz w:val="23"/>
          <w:szCs w:val="23"/>
        </w:rPr>
        <w:t> </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第六条</w:t>
      </w:r>
      <w:r w:rsidRPr="00570E52">
        <w:rPr>
          <w:rFonts w:ascii="宋体" w:eastAsia="宋体" w:hAnsi="宋体" w:cs="宋体" w:hint="eastAsia"/>
          <w:kern w:val="0"/>
          <w:sz w:val="30"/>
          <w:szCs w:val="30"/>
        </w:rPr>
        <w:t> 省社科规划设立年度项目、决策咨询项目、后期资助项目、委托项目等项目类型。</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省社科规划项目类型根据经济社会发展变化和哲学社会科学发展需要，进行适时调整和不断完善。不同类型项目的资助领域和范围各有侧重。</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第七条</w:t>
      </w:r>
      <w:r w:rsidRPr="00570E52">
        <w:rPr>
          <w:rFonts w:ascii="宋体" w:eastAsia="宋体" w:hAnsi="宋体" w:cs="宋体" w:hint="eastAsia"/>
          <w:kern w:val="0"/>
          <w:sz w:val="30"/>
          <w:szCs w:val="30"/>
        </w:rPr>
        <w:t> 年度项目包括重点项目、一般项目和青年项目，主要资助对推进理论创新和学术创新具有支撑作用的一般性基础研究，以及对推动经济社会发展实践具有指导意义的专题性应用研究。</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第八条</w:t>
      </w:r>
      <w:r w:rsidRPr="00570E52">
        <w:rPr>
          <w:rFonts w:ascii="宋体" w:eastAsia="宋体" w:hAnsi="宋体" w:cs="宋体" w:hint="eastAsia"/>
          <w:kern w:val="0"/>
          <w:sz w:val="30"/>
          <w:szCs w:val="30"/>
        </w:rPr>
        <w:t> 决策咨询项目主要资助专题性应用研究，着眼于对现实问题的理论思考，提出对策和建议。</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第九条 </w:t>
      </w:r>
      <w:r w:rsidRPr="00570E52">
        <w:rPr>
          <w:rFonts w:ascii="宋体" w:eastAsia="宋体" w:hAnsi="宋体" w:cs="宋体" w:hint="eastAsia"/>
          <w:kern w:val="0"/>
          <w:sz w:val="30"/>
          <w:szCs w:val="30"/>
        </w:rPr>
        <w:t>后期资助项目主要资助已基本完成且尚未出版的人文社会科学基础研究的优秀学术成果。</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第十条</w:t>
      </w:r>
      <w:r w:rsidRPr="00570E52">
        <w:rPr>
          <w:rFonts w:ascii="宋体" w:eastAsia="宋体" w:hAnsi="宋体" w:cs="宋体" w:hint="eastAsia"/>
          <w:kern w:val="0"/>
          <w:sz w:val="30"/>
          <w:szCs w:val="30"/>
        </w:rPr>
        <w:t> 委托项目主要资助因经济社会发展急需或者其他特殊情况临时提出的重大课题研究。</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第十一条</w:t>
      </w:r>
      <w:r w:rsidRPr="00570E52">
        <w:rPr>
          <w:rFonts w:ascii="宋体" w:eastAsia="宋体" w:hAnsi="宋体" w:cs="宋体" w:hint="eastAsia"/>
          <w:kern w:val="0"/>
          <w:sz w:val="30"/>
          <w:szCs w:val="30"/>
        </w:rPr>
        <w:t> 省社科规划通过项目选题明确优先支持的研究领域和范围。应用对策类选题侧重省委、省政府科学决策急需研</w:t>
      </w:r>
      <w:r w:rsidRPr="00570E52">
        <w:rPr>
          <w:rFonts w:ascii="宋体" w:eastAsia="宋体" w:hAnsi="宋体" w:cs="宋体" w:hint="eastAsia"/>
          <w:kern w:val="0"/>
          <w:sz w:val="30"/>
          <w:szCs w:val="30"/>
        </w:rPr>
        <w:lastRenderedPageBreak/>
        <w:t>究的重大现实问题，应具有较强的针对性和可操作性；基础理论类选题侧重对弘扬民族精神、传承中华文化具有重要作用的重大问题，力求具有原创性和开拓性。</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第十二条</w:t>
      </w:r>
      <w:r w:rsidRPr="00570E52">
        <w:rPr>
          <w:rFonts w:ascii="宋体" w:eastAsia="宋体" w:hAnsi="宋体" w:cs="宋体" w:hint="eastAsia"/>
          <w:kern w:val="0"/>
          <w:sz w:val="30"/>
          <w:szCs w:val="30"/>
        </w:rPr>
        <w:t> 项目选题的确定，由省社科规划办组织，通过向省领导征询和召开社科界专家学者、相关工作部门座谈会及向全省公开征集的形式，多方征询，研讨论证，汇总整理，并报中共河南省委宣传部（以下简称省委宣传部）审定。项目选题主要以《课题指南》或申报通知的形式发布。</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第十三条</w:t>
      </w:r>
      <w:r w:rsidRPr="00570E52">
        <w:rPr>
          <w:rFonts w:ascii="宋体" w:eastAsia="宋体" w:hAnsi="宋体" w:cs="宋体" w:hint="eastAsia"/>
          <w:kern w:val="0"/>
          <w:sz w:val="30"/>
          <w:szCs w:val="30"/>
        </w:rPr>
        <w:t> 省社科规划决策咨询项目的申请、资助与管理，按照《河南省社会科学规划决策咨询项目实施办法（暂行）》（豫社规办〔2012〕5号）执行。</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第十四条 </w:t>
      </w:r>
      <w:r w:rsidRPr="00570E52">
        <w:rPr>
          <w:rFonts w:ascii="宋体" w:eastAsia="宋体" w:hAnsi="宋体" w:cs="宋体" w:hint="eastAsia"/>
          <w:kern w:val="0"/>
          <w:sz w:val="30"/>
          <w:szCs w:val="30"/>
        </w:rPr>
        <w:t>省社科规划后期资助项目的申请、资助与管理，按照《河南省社会科学规划后期资助项目实施办法（暂行）》（豫宣通〔2018〕59号）执行。</w:t>
      </w:r>
    </w:p>
    <w:p w:rsidR="00570E52" w:rsidRPr="00570E52" w:rsidRDefault="00570E52" w:rsidP="00570E52">
      <w:pPr>
        <w:widowControl/>
        <w:spacing w:line="600" w:lineRule="atLeast"/>
        <w:jc w:val="center"/>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jc w:val="center"/>
        <w:rPr>
          <w:rFonts w:ascii="宋体" w:eastAsia="宋体" w:hAnsi="宋体" w:cs="宋体" w:hint="eastAsia"/>
          <w:kern w:val="0"/>
          <w:sz w:val="23"/>
          <w:szCs w:val="23"/>
        </w:rPr>
      </w:pPr>
      <w:r w:rsidRPr="00570E52">
        <w:rPr>
          <w:rFonts w:ascii="黑体" w:eastAsia="黑体" w:hAnsi="黑体" w:cs="宋体" w:hint="eastAsia"/>
          <w:kern w:val="0"/>
          <w:sz w:val="32"/>
          <w:szCs w:val="32"/>
        </w:rPr>
        <w:t>第三章</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申报与评审</w:t>
      </w:r>
    </w:p>
    <w:p w:rsidR="00570E52" w:rsidRPr="00570E52" w:rsidRDefault="00570E52" w:rsidP="00570E52">
      <w:pPr>
        <w:widowControl/>
        <w:spacing w:line="600" w:lineRule="atLeast"/>
        <w:jc w:val="left"/>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第十五条</w:t>
      </w:r>
      <w:r w:rsidRPr="00570E52">
        <w:rPr>
          <w:rFonts w:ascii="宋体" w:eastAsia="宋体" w:hAnsi="宋体" w:cs="宋体" w:hint="eastAsia"/>
          <w:kern w:val="0"/>
          <w:sz w:val="30"/>
          <w:szCs w:val="30"/>
        </w:rPr>
        <w:t> 省社科规划项目自年度《课题指南》发布之日起开始受理申报，具体受理期限以当年发布时规定的期限为准。</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第十六条</w:t>
      </w:r>
      <w:r w:rsidRPr="00570E52">
        <w:rPr>
          <w:rFonts w:ascii="宋体" w:eastAsia="宋体" w:hAnsi="宋体" w:cs="宋体" w:hint="eastAsia"/>
          <w:kern w:val="0"/>
          <w:sz w:val="30"/>
          <w:szCs w:val="30"/>
        </w:rPr>
        <w:t> 省社科规划项目的申请人，应当具备下列条件：</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1.遵守中华人民共和国宪法和法律。</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lastRenderedPageBreak/>
        <w:t>2.申请人必须是项目组的负责人，项目组只设一名负责人，负责人必须是项目的实际组织者和指导者，并担负实质性研究任务。</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3.申请人一般应具有副高级以上专业技术职称（职务），或者具有博士学位。否则，须由两名正高级专业技术职称的同行专家书面推荐。</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4.申请人当年只能申请一项省社科规划项目，且不能作为项目组成员参加其他省社科规划项目的申请。</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5.申请青年项目者（包括项目组成员）年龄不得超过35周岁（以申报截止日期为准）。</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6.在</w:t>
      </w:r>
      <w:proofErr w:type="gramStart"/>
      <w:r w:rsidRPr="00570E52">
        <w:rPr>
          <w:rFonts w:ascii="宋体" w:eastAsia="宋体" w:hAnsi="宋体" w:cs="宋体" w:hint="eastAsia"/>
          <w:kern w:val="0"/>
          <w:sz w:val="30"/>
          <w:szCs w:val="30"/>
        </w:rPr>
        <w:t>研</w:t>
      </w:r>
      <w:proofErr w:type="gramEnd"/>
      <w:r w:rsidRPr="00570E52">
        <w:rPr>
          <w:rFonts w:ascii="宋体" w:eastAsia="宋体" w:hAnsi="宋体" w:cs="宋体" w:hint="eastAsia"/>
          <w:kern w:val="0"/>
          <w:sz w:val="30"/>
          <w:szCs w:val="30"/>
        </w:rPr>
        <w:t>的国家社会科学基金项目、省社科规划项目的项目负责人，以及当年</w:t>
      </w:r>
      <w:proofErr w:type="gramStart"/>
      <w:r w:rsidRPr="00570E52">
        <w:rPr>
          <w:rFonts w:ascii="宋体" w:eastAsia="宋体" w:hAnsi="宋体" w:cs="宋体" w:hint="eastAsia"/>
          <w:kern w:val="0"/>
          <w:sz w:val="30"/>
          <w:szCs w:val="30"/>
        </w:rPr>
        <w:t>结项省</w:t>
      </w:r>
      <w:proofErr w:type="gramEnd"/>
      <w:r w:rsidRPr="00570E52">
        <w:rPr>
          <w:rFonts w:ascii="宋体" w:eastAsia="宋体" w:hAnsi="宋体" w:cs="宋体" w:hint="eastAsia"/>
          <w:kern w:val="0"/>
          <w:sz w:val="30"/>
          <w:szCs w:val="30"/>
        </w:rPr>
        <w:t>社科规划项目的负责人，不得作为申请人申请当年省社科规划项目。</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7.申请人与项目组主要成员应具有较高的研究水平和可靠的时间保证，具有良好的学风和科研信誉。</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第十七条</w:t>
      </w:r>
      <w:r w:rsidRPr="00570E52">
        <w:rPr>
          <w:rFonts w:ascii="宋体" w:eastAsia="宋体" w:hAnsi="宋体" w:cs="宋体" w:hint="eastAsia"/>
          <w:kern w:val="0"/>
          <w:sz w:val="30"/>
          <w:szCs w:val="30"/>
        </w:rPr>
        <w:t> 申请人申请省社科规划年度项目，应当根据《课题指南》的要求确定研究课题，也可以根据自己的研究优势和学术积累自主确定研究课题。</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第十八条</w:t>
      </w:r>
      <w:r w:rsidRPr="00570E52">
        <w:rPr>
          <w:rFonts w:ascii="宋体" w:eastAsia="宋体" w:hAnsi="宋体" w:cs="宋体" w:hint="eastAsia"/>
          <w:kern w:val="0"/>
          <w:sz w:val="30"/>
          <w:szCs w:val="30"/>
        </w:rPr>
        <w:t> 项目申请人应如实填写《河南省哲学社会科学规划项目申请书》，其所在单位负责对项目申请人申报资格的审查和《项目申请书》的技术审核，并承担信誉保证，对合格的《项目申请书》签章后报至省社科规划办。</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第十九条</w:t>
      </w:r>
      <w:r w:rsidRPr="00570E52">
        <w:rPr>
          <w:rFonts w:ascii="宋体" w:eastAsia="宋体" w:hAnsi="宋体" w:cs="宋体" w:hint="eastAsia"/>
          <w:kern w:val="0"/>
          <w:sz w:val="30"/>
          <w:szCs w:val="30"/>
        </w:rPr>
        <w:t> 省社科规划项目评审坚持客观、公平、公正、择优的原则，实行《项目论证活页》通讯初评与会议评审相结合的办法。</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第二十条</w:t>
      </w:r>
      <w:r w:rsidRPr="00570E52">
        <w:rPr>
          <w:rFonts w:ascii="宋体" w:eastAsia="宋体" w:hAnsi="宋体" w:cs="宋体" w:hint="eastAsia"/>
          <w:kern w:val="0"/>
          <w:sz w:val="30"/>
          <w:szCs w:val="30"/>
        </w:rPr>
        <w:t> 省社科规划项目实行同行专家评审制。设立河南省哲学社会科学专家库，通讯评审专家和会议评审专家均从专家库中遴选。</w:t>
      </w:r>
      <w:proofErr w:type="gramStart"/>
      <w:r w:rsidRPr="00570E52">
        <w:rPr>
          <w:rFonts w:ascii="宋体" w:eastAsia="宋体" w:hAnsi="宋体" w:cs="宋体" w:hint="eastAsia"/>
          <w:kern w:val="0"/>
          <w:sz w:val="30"/>
          <w:szCs w:val="30"/>
        </w:rPr>
        <w:t>专家库可根据</w:t>
      </w:r>
      <w:proofErr w:type="gramEnd"/>
      <w:r w:rsidRPr="00570E52">
        <w:rPr>
          <w:rFonts w:ascii="宋体" w:eastAsia="宋体" w:hAnsi="宋体" w:cs="宋体" w:hint="eastAsia"/>
          <w:kern w:val="0"/>
          <w:sz w:val="30"/>
          <w:szCs w:val="30"/>
        </w:rPr>
        <w:t>需要适时进行调整和补充。</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第二十一条</w:t>
      </w:r>
      <w:r w:rsidRPr="00570E52">
        <w:rPr>
          <w:rFonts w:ascii="宋体" w:eastAsia="宋体" w:hAnsi="宋体" w:cs="宋体" w:hint="eastAsia"/>
          <w:kern w:val="0"/>
          <w:sz w:val="30"/>
          <w:szCs w:val="30"/>
        </w:rPr>
        <w:t> 省社科规划办在省委宣传部的领导下，负责组织省社科规划项目的评审。</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1.资格审查。按本办法第十六条各项内容进行，合格者进入初评。</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通讯初评。将申报材料中的《项目论证活页》分送若干名同行专家进行匿名评审。评审专家依据统一制定的评价指标体系写出评审意见并打分。省社科规划办根据评审意见和分值，按当年立项规模、申报项目总数确定入围比例，依分数高低顺序，择优推选出参加会议评审的项目。</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会议评审。学科评审组经初选，提出建议立项名单，在评审专家全体会议上以无记名投票方式产生拟立项项目。投票表决时，到会专家须超过全体评审专家人数的三分之二方可进行；拟立项项目在立项指标内按得票多少确定，且得票数须超过全体到会评审专家人数的三分之二方为通过。拟立项项目，由学科评审</w:t>
      </w:r>
      <w:proofErr w:type="gramStart"/>
      <w:r w:rsidRPr="00570E52">
        <w:rPr>
          <w:rFonts w:ascii="宋体" w:eastAsia="宋体" w:hAnsi="宋体" w:cs="宋体" w:hint="eastAsia"/>
          <w:kern w:val="0"/>
          <w:sz w:val="30"/>
          <w:szCs w:val="30"/>
        </w:rPr>
        <w:t>组签署</w:t>
      </w:r>
      <w:proofErr w:type="gramEnd"/>
      <w:r w:rsidRPr="00570E52">
        <w:rPr>
          <w:rFonts w:ascii="宋体" w:eastAsia="宋体" w:hAnsi="宋体" w:cs="宋体" w:hint="eastAsia"/>
          <w:kern w:val="0"/>
          <w:sz w:val="30"/>
          <w:szCs w:val="30"/>
        </w:rPr>
        <w:t>推荐意见，评审组组长签名。</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lastRenderedPageBreak/>
        <w:t>4.复核公示。省社科规划办对会议评审结果进行复核，并将拟立项项目进行公示，公示期7天。公示期内，凡对拟立项项目有异议的，可以向省社科规划办提出实名书面意见。省社科规划办经调查核实予以回复。</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本年度获得国家社会科学基金项目立项的项目负责人，不再</w:t>
      </w:r>
      <w:proofErr w:type="gramStart"/>
      <w:r w:rsidRPr="00570E52">
        <w:rPr>
          <w:rFonts w:ascii="宋体" w:eastAsia="宋体" w:hAnsi="宋体" w:cs="宋体" w:hint="eastAsia"/>
          <w:kern w:val="0"/>
          <w:sz w:val="30"/>
          <w:szCs w:val="30"/>
        </w:rPr>
        <w:t>立项省</w:t>
      </w:r>
      <w:proofErr w:type="gramEnd"/>
      <w:r w:rsidRPr="00570E52">
        <w:rPr>
          <w:rFonts w:ascii="宋体" w:eastAsia="宋体" w:hAnsi="宋体" w:cs="宋体" w:hint="eastAsia"/>
          <w:kern w:val="0"/>
          <w:sz w:val="30"/>
          <w:szCs w:val="30"/>
        </w:rPr>
        <w:t>社科规划项目。</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第二十二条 </w:t>
      </w:r>
      <w:r w:rsidRPr="00570E52">
        <w:rPr>
          <w:rFonts w:ascii="宋体" w:eastAsia="宋体" w:hAnsi="宋体" w:cs="宋体" w:hint="eastAsia"/>
          <w:kern w:val="0"/>
          <w:sz w:val="30"/>
          <w:szCs w:val="30"/>
        </w:rPr>
        <w:t>省委宣传部对拟立项项目行使最终审批权。批准立项的，由省社科规划办向项目申请人下达《河南省哲学社会科学规划项目立项通知书》。立项时间从立项通知书发出之日计算。</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第二十三条 </w:t>
      </w:r>
      <w:r w:rsidRPr="00570E52">
        <w:rPr>
          <w:rFonts w:ascii="宋体" w:eastAsia="宋体" w:hAnsi="宋体" w:cs="宋体" w:hint="eastAsia"/>
          <w:kern w:val="0"/>
          <w:sz w:val="30"/>
          <w:szCs w:val="30"/>
        </w:rPr>
        <w:t>省社科规划项目评审工作中，评审专家、学科评审组秘书、工作人员有下列情形之一的，应当主动申请回避：</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1.评审专家、学科评审组秘书、工作人员是申请人的近亲属，或与申请人存在可能影响公正评审的其他关系；</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2.评审专家、学科评审组秘书申请本年度省社科规划项目。</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省社科规划办根据申请，经审查</w:t>
      </w:r>
      <w:proofErr w:type="gramStart"/>
      <w:r w:rsidRPr="00570E52">
        <w:rPr>
          <w:rFonts w:ascii="宋体" w:eastAsia="宋体" w:hAnsi="宋体" w:cs="宋体" w:hint="eastAsia"/>
          <w:kern w:val="0"/>
          <w:sz w:val="30"/>
          <w:szCs w:val="30"/>
        </w:rPr>
        <w:t>作出</w:t>
      </w:r>
      <w:proofErr w:type="gramEnd"/>
      <w:r w:rsidRPr="00570E52">
        <w:rPr>
          <w:rFonts w:ascii="宋体" w:eastAsia="宋体" w:hAnsi="宋体" w:cs="宋体" w:hint="eastAsia"/>
          <w:kern w:val="0"/>
          <w:sz w:val="30"/>
          <w:szCs w:val="30"/>
        </w:rPr>
        <w:t>是否回避的决定；也可以根据掌握的情况直接</w:t>
      </w:r>
      <w:proofErr w:type="gramStart"/>
      <w:r w:rsidRPr="00570E52">
        <w:rPr>
          <w:rFonts w:ascii="宋体" w:eastAsia="宋体" w:hAnsi="宋体" w:cs="宋体" w:hint="eastAsia"/>
          <w:kern w:val="0"/>
          <w:sz w:val="30"/>
          <w:szCs w:val="30"/>
        </w:rPr>
        <w:t>作出</w:t>
      </w:r>
      <w:proofErr w:type="gramEnd"/>
      <w:r w:rsidRPr="00570E52">
        <w:rPr>
          <w:rFonts w:ascii="宋体" w:eastAsia="宋体" w:hAnsi="宋体" w:cs="宋体" w:hint="eastAsia"/>
          <w:kern w:val="0"/>
          <w:sz w:val="30"/>
          <w:szCs w:val="30"/>
        </w:rPr>
        <w:t>回避决定。</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申请人可以向省社科规划办提出不超过3名回避专家名单，省社科规划办在选择评审专家时根据实际情况予以考虑。</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第二十四条 </w:t>
      </w:r>
      <w:r w:rsidRPr="00570E52">
        <w:rPr>
          <w:rFonts w:ascii="宋体" w:eastAsia="宋体" w:hAnsi="宋体" w:cs="宋体" w:hint="eastAsia"/>
          <w:kern w:val="0"/>
          <w:sz w:val="30"/>
          <w:szCs w:val="30"/>
        </w:rPr>
        <w:t>省社科规划办工作人员不得申请或参与申请省社科规划项目。</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第二十五条</w:t>
      </w:r>
      <w:r w:rsidRPr="00570E52">
        <w:rPr>
          <w:rFonts w:ascii="宋体" w:eastAsia="宋体" w:hAnsi="宋体" w:cs="宋体" w:hint="eastAsia"/>
          <w:kern w:val="0"/>
          <w:sz w:val="30"/>
          <w:szCs w:val="30"/>
        </w:rPr>
        <w:t> 委托项目的立项，由省社科规划办拟定委托单位和委托人，报省委宣传部审批。特殊情况可由委托单位提出书面申请，省社科规划办发布申报通知公开申报并组织同行专家评审，报省委宣传部审批。</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ind w:hanging="1275"/>
        <w:jc w:val="center"/>
        <w:rPr>
          <w:rFonts w:ascii="宋体" w:eastAsia="宋体" w:hAnsi="宋体" w:cs="宋体" w:hint="eastAsia"/>
          <w:kern w:val="0"/>
          <w:sz w:val="23"/>
          <w:szCs w:val="23"/>
        </w:rPr>
      </w:pPr>
      <w:r w:rsidRPr="00570E52">
        <w:rPr>
          <w:rFonts w:ascii="黑体" w:eastAsia="黑体" w:hAnsi="黑体" w:cs="宋体" w:hint="eastAsia"/>
          <w:kern w:val="0"/>
          <w:sz w:val="32"/>
          <w:szCs w:val="32"/>
        </w:rPr>
        <w:t>第四章</w:t>
      </w:r>
      <w:r w:rsidRPr="00570E52">
        <w:rPr>
          <w:rFonts w:ascii="Times New Roman" w:eastAsia="黑体" w:hAnsi="Times New Roman" w:cs="Times New Roman"/>
          <w:kern w:val="0"/>
          <w:sz w:val="14"/>
          <w:szCs w:val="14"/>
        </w:rPr>
        <w:t xml:space="preserve">           </w:t>
      </w:r>
      <w:r w:rsidRPr="00570E52">
        <w:rPr>
          <w:rFonts w:ascii="黑体" w:eastAsia="黑体" w:hAnsi="黑体" w:cs="宋体" w:hint="eastAsia"/>
          <w:kern w:val="0"/>
          <w:sz w:val="32"/>
          <w:szCs w:val="32"/>
        </w:rPr>
        <w:t>资助与管理</w:t>
      </w:r>
    </w:p>
    <w:p w:rsidR="00570E52" w:rsidRPr="00570E52" w:rsidRDefault="00570E52" w:rsidP="00570E52">
      <w:pPr>
        <w:widowControl/>
        <w:spacing w:line="600" w:lineRule="atLeast"/>
        <w:ind w:hanging="1275"/>
        <w:jc w:val="center"/>
        <w:rPr>
          <w:rFonts w:ascii="宋体" w:eastAsia="宋体" w:hAnsi="宋体" w:cs="宋体" w:hint="eastAsia"/>
          <w:kern w:val="0"/>
          <w:sz w:val="23"/>
          <w:szCs w:val="23"/>
        </w:rPr>
      </w:pPr>
      <w:r w:rsidRPr="00570E52">
        <w:rPr>
          <w:rFonts w:ascii="Times New Roman" w:eastAsia="宋体" w:hAnsi="Times New Roman" w:cs="Times New Roman"/>
          <w:kern w:val="0"/>
          <w:sz w:val="14"/>
          <w:szCs w:val="14"/>
        </w:rPr>
        <w:t>           </w:t>
      </w: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第二十六条</w:t>
      </w:r>
      <w:r w:rsidRPr="00570E52">
        <w:rPr>
          <w:rFonts w:ascii="宋体" w:eastAsia="宋体" w:hAnsi="宋体" w:cs="宋体" w:hint="eastAsia"/>
          <w:kern w:val="0"/>
          <w:sz w:val="30"/>
          <w:szCs w:val="30"/>
        </w:rPr>
        <w:t> 项目负责人必须严格按照批准的经费支出预算使用资助经费（有关部门委托项目的经费由委托单位负责拨付和管理）。项目负责人及所在单位不得以任何方式侵占、挪用资助经费。资助经费使用按照《河南省省级哲学社会科学规划项目资金管理办法》（</w:t>
      </w:r>
      <w:proofErr w:type="gramStart"/>
      <w:r w:rsidRPr="00570E52">
        <w:rPr>
          <w:rFonts w:ascii="宋体" w:eastAsia="宋体" w:hAnsi="宋体" w:cs="宋体" w:hint="eastAsia"/>
          <w:kern w:val="0"/>
          <w:sz w:val="30"/>
          <w:szCs w:val="30"/>
        </w:rPr>
        <w:t>豫财科</w:t>
      </w:r>
      <w:proofErr w:type="gramEnd"/>
      <w:r w:rsidRPr="00570E52">
        <w:rPr>
          <w:rFonts w:ascii="宋体" w:eastAsia="宋体" w:hAnsi="宋体" w:cs="宋体" w:hint="eastAsia"/>
          <w:kern w:val="0"/>
          <w:sz w:val="30"/>
          <w:szCs w:val="30"/>
        </w:rPr>
        <w:t>〔2017〕81号）执行。</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第二十七条</w:t>
      </w:r>
      <w:r w:rsidRPr="00570E52">
        <w:rPr>
          <w:rFonts w:ascii="宋体" w:eastAsia="宋体" w:hAnsi="宋体" w:cs="宋体" w:hint="eastAsia"/>
          <w:kern w:val="0"/>
          <w:sz w:val="30"/>
          <w:szCs w:val="30"/>
        </w:rPr>
        <w:t> 省社科规划办和项目负责人所在单位科研管理部门要各负其责，共同做好项目管理工作。</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省社科规划办对项目研究执行情况、经费使用等管理工作进行检查、督促和指导，并及时通报情况，交流经验。</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项目负责人所在单位科研管理部门要将省社科规划项目纳入本单位的科研工作计划，建立专门档案，强化过程管理，对在</w:t>
      </w:r>
      <w:proofErr w:type="gramStart"/>
      <w:r w:rsidRPr="00570E52">
        <w:rPr>
          <w:rFonts w:ascii="宋体" w:eastAsia="宋体" w:hAnsi="宋体" w:cs="宋体" w:hint="eastAsia"/>
          <w:kern w:val="0"/>
          <w:sz w:val="30"/>
          <w:szCs w:val="30"/>
        </w:rPr>
        <w:t>研</w:t>
      </w:r>
      <w:proofErr w:type="gramEnd"/>
      <w:r w:rsidRPr="00570E52">
        <w:rPr>
          <w:rFonts w:ascii="宋体" w:eastAsia="宋体" w:hAnsi="宋体" w:cs="宋体" w:hint="eastAsia"/>
          <w:kern w:val="0"/>
          <w:sz w:val="30"/>
          <w:szCs w:val="30"/>
        </w:rPr>
        <w:t>项目实施检查、监督，并为研究工作创造必要的条件。</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项目负责人要按本办法的有关规定做好项目的自我管理，自觉接受各级管理部门的监督和检查，组织项目组成员按计划进度和质量要求完成研究任务。</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第二十八条</w:t>
      </w:r>
      <w:r w:rsidRPr="00570E52">
        <w:rPr>
          <w:rFonts w:ascii="宋体" w:eastAsia="宋体" w:hAnsi="宋体" w:cs="宋体" w:hint="eastAsia"/>
          <w:kern w:val="0"/>
          <w:sz w:val="30"/>
          <w:szCs w:val="30"/>
        </w:rPr>
        <w:t> 省社科规划项目实行年度检查制度，检查项目的进度、质量和经费使用情况。项目负责人所在单位科研管理部门要认真组织开展项目检查工作，在检查的基础上，对当年在</w:t>
      </w:r>
      <w:proofErr w:type="gramStart"/>
      <w:r w:rsidRPr="00570E52">
        <w:rPr>
          <w:rFonts w:ascii="宋体" w:eastAsia="宋体" w:hAnsi="宋体" w:cs="宋体" w:hint="eastAsia"/>
          <w:kern w:val="0"/>
          <w:sz w:val="30"/>
          <w:szCs w:val="30"/>
        </w:rPr>
        <w:t>研</w:t>
      </w:r>
      <w:proofErr w:type="gramEnd"/>
      <w:r w:rsidRPr="00570E52">
        <w:rPr>
          <w:rFonts w:ascii="宋体" w:eastAsia="宋体" w:hAnsi="宋体" w:cs="宋体" w:hint="eastAsia"/>
          <w:kern w:val="0"/>
          <w:sz w:val="30"/>
          <w:szCs w:val="30"/>
        </w:rPr>
        <w:t>项目进展情况和已完成项目情况撰写年度检查报告，于当年12月底前送省社科规划办。</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第二十九条</w:t>
      </w:r>
      <w:r w:rsidRPr="00570E52">
        <w:rPr>
          <w:rFonts w:ascii="宋体" w:eastAsia="宋体" w:hAnsi="宋体" w:cs="宋体" w:hint="eastAsia"/>
          <w:kern w:val="0"/>
          <w:sz w:val="30"/>
          <w:szCs w:val="30"/>
        </w:rPr>
        <w:t> 凡有下列情形之一者，须由项目负责人提交书面申请，并填写《河南省哲学社会科学规划项目重要事项变更审批表》，经所在单位科研管理部门同意，报省社科规划办审批：</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1.变更项目负责人或项目组成员；</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2.改变项目名称；</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3.改变最终成果形式；</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4.研究内容有重大调整；</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5.变更项目管理单位；</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6.不能按时完成需要延期；</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7.中止项目协议；</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8.其他重要事项的变更。</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第三十条 </w:t>
      </w:r>
      <w:r w:rsidRPr="00570E52">
        <w:rPr>
          <w:rFonts w:ascii="宋体" w:eastAsia="宋体" w:hAnsi="宋体" w:cs="宋体" w:hint="eastAsia"/>
          <w:kern w:val="0"/>
          <w:sz w:val="30"/>
          <w:szCs w:val="30"/>
        </w:rPr>
        <w:t>省社科规划项目实施中，因正当理由可以申请项目延期。应用研究项目延期时间不得超过1年，基础研究项目延期时间不得超过2年。申请项目延期，项目负责人须在资助期满2个月前提交书面申请，经所在单位科研管理部门报省社科规划办审批。</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jc w:val="center"/>
        <w:rPr>
          <w:rFonts w:ascii="宋体" w:eastAsia="宋体" w:hAnsi="宋体" w:cs="宋体" w:hint="eastAsia"/>
          <w:kern w:val="0"/>
          <w:sz w:val="23"/>
          <w:szCs w:val="23"/>
        </w:rPr>
      </w:pPr>
      <w:r w:rsidRPr="00570E52">
        <w:rPr>
          <w:rFonts w:ascii="黑体" w:eastAsia="黑体" w:hAnsi="黑体" w:cs="宋体" w:hint="eastAsia"/>
          <w:kern w:val="0"/>
          <w:sz w:val="32"/>
          <w:szCs w:val="32"/>
        </w:rPr>
        <w:lastRenderedPageBreak/>
        <w:t>第五章</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鉴定与结项</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23"/>
          <w:szCs w:val="23"/>
        </w:rPr>
        <w:t> </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第三十一条 </w:t>
      </w:r>
      <w:r w:rsidRPr="00570E52">
        <w:rPr>
          <w:rFonts w:ascii="宋体" w:eastAsia="宋体" w:hAnsi="宋体" w:cs="宋体" w:hint="eastAsia"/>
          <w:kern w:val="0"/>
          <w:sz w:val="30"/>
          <w:szCs w:val="30"/>
        </w:rPr>
        <w:t>项目最终研究成果形式为研究报告、系列论文、专著等，研究报告的完成时限一般为1年，系列论文、专著一般为2-3年。</w:t>
      </w:r>
      <w:proofErr w:type="gramStart"/>
      <w:r w:rsidRPr="00570E52">
        <w:rPr>
          <w:rFonts w:ascii="宋体" w:eastAsia="宋体" w:hAnsi="宋体" w:cs="宋体" w:hint="eastAsia"/>
          <w:kern w:val="0"/>
          <w:sz w:val="30"/>
          <w:szCs w:val="30"/>
        </w:rPr>
        <w:t>除重要</w:t>
      </w:r>
      <w:proofErr w:type="gramEnd"/>
      <w:r w:rsidRPr="00570E52">
        <w:rPr>
          <w:rFonts w:ascii="宋体" w:eastAsia="宋体" w:hAnsi="宋体" w:cs="宋体" w:hint="eastAsia"/>
          <w:kern w:val="0"/>
          <w:sz w:val="30"/>
          <w:szCs w:val="30"/>
        </w:rPr>
        <w:t>的基础研究外，鼓励以研究报告、系列论文为项目的最终成果形式。</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第三十二条</w:t>
      </w:r>
      <w:r w:rsidRPr="00570E52">
        <w:rPr>
          <w:rFonts w:ascii="宋体" w:eastAsia="宋体" w:hAnsi="宋体" w:cs="宋体" w:hint="eastAsia"/>
          <w:kern w:val="0"/>
          <w:sz w:val="30"/>
          <w:szCs w:val="30"/>
        </w:rPr>
        <w:t> 项目最终成果的基本要求:</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1.研究报告：2万字以上；</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2.系列论文：在公开学术刊物发表5篇（含）以上，项目负责人为第一作者须有3篇，其中至少有1篇发表在中文社会科学引文索引（CSSCI）来源期刊；</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3.专著：15万字以上。</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第三十三条</w:t>
      </w:r>
      <w:r w:rsidRPr="00570E52">
        <w:rPr>
          <w:rFonts w:ascii="宋体" w:eastAsia="宋体" w:hAnsi="宋体" w:cs="宋体" w:hint="eastAsia"/>
          <w:kern w:val="0"/>
          <w:sz w:val="30"/>
          <w:szCs w:val="30"/>
        </w:rPr>
        <w:t> 项目最终成果的装订要求：</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1.成果形式为研究报告的，要将成果装订成册，顺序为封面、目录、摘要、正文；</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2.成果形式为系列论文的，要将发表论文的刊物封面和论文复印、装订成册；</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3.成果形式为专著的，要装订成册。</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以上最终成果一律用A4纸打印，正文用4号宋体字。</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第三十四条</w:t>
      </w:r>
      <w:r w:rsidRPr="00570E52">
        <w:rPr>
          <w:rFonts w:ascii="宋体" w:eastAsia="宋体" w:hAnsi="宋体" w:cs="宋体" w:hint="eastAsia"/>
          <w:kern w:val="0"/>
          <w:sz w:val="30"/>
          <w:szCs w:val="30"/>
        </w:rPr>
        <w:t> 任何一种形式的成果，报送时均须在封面左上方注明：XXXX年度河南省哲学社会科学规划项目和项目编号。</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第三十五条</w:t>
      </w:r>
      <w:r w:rsidRPr="00570E52">
        <w:rPr>
          <w:rFonts w:ascii="宋体" w:eastAsia="宋体" w:hAnsi="宋体" w:cs="宋体" w:hint="eastAsia"/>
          <w:kern w:val="0"/>
          <w:sz w:val="30"/>
          <w:szCs w:val="30"/>
        </w:rPr>
        <w:t> 省社科规划办负责组织对省社科规划项目最终成果的鉴定。</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第三十六条</w:t>
      </w:r>
      <w:r w:rsidRPr="00570E52">
        <w:rPr>
          <w:rFonts w:ascii="宋体" w:eastAsia="宋体" w:hAnsi="宋体" w:cs="宋体" w:hint="eastAsia"/>
          <w:kern w:val="0"/>
          <w:sz w:val="30"/>
          <w:szCs w:val="30"/>
        </w:rPr>
        <w:t> 省社科规划项目最终成果鉴定采取网上鉴定、匿名通讯鉴定和召开鉴定会三种方式进行。根据项目类别，采取相应的鉴定方式。</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第三十七条</w:t>
      </w:r>
      <w:r w:rsidRPr="00570E52">
        <w:rPr>
          <w:rFonts w:ascii="宋体" w:eastAsia="宋体" w:hAnsi="宋体" w:cs="宋体" w:hint="eastAsia"/>
          <w:kern w:val="0"/>
          <w:sz w:val="30"/>
          <w:szCs w:val="30"/>
        </w:rPr>
        <w:t> 成果</w:t>
      </w:r>
      <w:proofErr w:type="gramStart"/>
      <w:r w:rsidRPr="00570E52">
        <w:rPr>
          <w:rFonts w:ascii="宋体" w:eastAsia="宋体" w:hAnsi="宋体" w:cs="宋体" w:hint="eastAsia"/>
          <w:kern w:val="0"/>
          <w:sz w:val="30"/>
          <w:szCs w:val="30"/>
        </w:rPr>
        <w:t>鉴定结项工作</w:t>
      </w:r>
      <w:proofErr w:type="gramEnd"/>
      <w:r w:rsidRPr="00570E52">
        <w:rPr>
          <w:rFonts w:ascii="宋体" w:eastAsia="宋体" w:hAnsi="宋体" w:cs="宋体" w:hint="eastAsia"/>
          <w:kern w:val="0"/>
          <w:sz w:val="30"/>
          <w:szCs w:val="30"/>
        </w:rPr>
        <w:t>要在规定时间内完成。项目负责人所在单位必须在接到鉴定材料1个月内做好材料审核及上报工作；省社科规划办要在3个月内完成项目成果的</w:t>
      </w:r>
      <w:proofErr w:type="gramStart"/>
      <w:r w:rsidRPr="00570E52">
        <w:rPr>
          <w:rFonts w:ascii="宋体" w:eastAsia="宋体" w:hAnsi="宋体" w:cs="宋体" w:hint="eastAsia"/>
          <w:kern w:val="0"/>
          <w:sz w:val="30"/>
          <w:szCs w:val="30"/>
        </w:rPr>
        <w:t>鉴定结项工作</w:t>
      </w:r>
      <w:proofErr w:type="gramEnd"/>
      <w:r w:rsidRPr="00570E52">
        <w:rPr>
          <w:rFonts w:ascii="宋体" w:eastAsia="宋体" w:hAnsi="宋体" w:cs="宋体" w:hint="eastAsia"/>
          <w:kern w:val="0"/>
          <w:sz w:val="30"/>
          <w:szCs w:val="30"/>
        </w:rPr>
        <w:t>。</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第三十八条</w:t>
      </w:r>
      <w:r w:rsidRPr="00570E52">
        <w:rPr>
          <w:rFonts w:ascii="宋体" w:eastAsia="宋体" w:hAnsi="宋体" w:cs="宋体" w:hint="eastAsia"/>
          <w:kern w:val="0"/>
          <w:sz w:val="30"/>
          <w:szCs w:val="30"/>
        </w:rPr>
        <w:t> 鉴定专家从河南省哲学社会科学专家库中随机遴选。省社科</w:t>
      </w:r>
      <w:proofErr w:type="gramStart"/>
      <w:r w:rsidRPr="00570E52">
        <w:rPr>
          <w:rFonts w:ascii="宋体" w:eastAsia="宋体" w:hAnsi="宋体" w:cs="宋体" w:hint="eastAsia"/>
          <w:kern w:val="0"/>
          <w:sz w:val="30"/>
          <w:szCs w:val="30"/>
        </w:rPr>
        <w:t>规划办须对</w:t>
      </w:r>
      <w:proofErr w:type="gramEnd"/>
      <w:r w:rsidRPr="00570E52">
        <w:rPr>
          <w:rFonts w:ascii="宋体" w:eastAsia="宋体" w:hAnsi="宋体" w:cs="宋体" w:hint="eastAsia"/>
          <w:kern w:val="0"/>
          <w:sz w:val="30"/>
          <w:szCs w:val="30"/>
        </w:rPr>
        <w:t>鉴定专家的人选、鉴定过程的具体内容严格保密。</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第三十九条</w:t>
      </w:r>
      <w:r w:rsidRPr="00570E52">
        <w:rPr>
          <w:rFonts w:ascii="宋体" w:eastAsia="宋体" w:hAnsi="宋体" w:cs="宋体" w:hint="eastAsia"/>
          <w:kern w:val="0"/>
          <w:sz w:val="30"/>
          <w:szCs w:val="30"/>
        </w:rPr>
        <w:t> 成果鉴定程序：</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项目研究工作完成后，项目负责人应及时填写《河南省哲学社会科学规划项目鉴定结项审批书》（从河南社科规划网下载，网址：http://www.hnpopss.gov.cn），一式2份，成果简介2份，最终成果4套（1份实名、3份匿名），文本复制检测报告1份，同时将成果简介和最终成果电子版（word文档），一并报送所在单位科研管理部门（无</w:t>
      </w:r>
      <w:proofErr w:type="gramStart"/>
      <w:r w:rsidRPr="00570E52">
        <w:rPr>
          <w:rFonts w:ascii="宋体" w:eastAsia="宋体" w:hAnsi="宋体" w:cs="宋体" w:hint="eastAsia"/>
          <w:kern w:val="0"/>
          <w:sz w:val="30"/>
          <w:szCs w:val="30"/>
        </w:rPr>
        <w:t>此部门者</w:t>
      </w:r>
      <w:proofErr w:type="gramEnd"/>
      <w:r w:rsidRPr="00570E52">
        <w:rPr>
          <w:rFonts w:ascii="宋体" w:eastAsia="宋体" w:hAnsi="宋体" w:cs="宋体" w:hint="eastAsia"/>
          <w:kern w:val="0"/>
          <w:sz w:val="30"/>
          <w:szCs w:val="30"/>
        </w:rPr>
        <w:t>直接报省社科规划办）申请鉴定结项。</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lastRenderedPageBreak/>
        <w:t>2.各单位科研管理部门，</w:t>
      </w:r>
      <w:proofErr w:type="gramStart"/>
      <w:r w:rsidRPr="00570E52">
        <w:rPr>
          <w:rFonts w:ascii="宋体" w:eastAsia="宋体" w:hAnsi="宋体" w:cs="宋体" w:hint="eastAsia"/>
          <w:kern w:val="0"/>
          <w:sz w:val="30"/>
          <w:szCs w:val="30"/>
        </w:rPr>
        <w:t>审查结项材料</w:t>
      </w:r>
      <w:proofErr w:type="gramEnd"/>
      <w:r w:rsidRPr="00570E52">
        <w:rPr>
          <w:rFonts w:ascii="宋体" w:eastAsia="宋体" w:hAnsi="宋体" w:cs="宋体" w:hint="eastAsia"/>
          <w:kern w:val="0"/>
          <w:sz w:val="30"/>
          <w:szCs w:val="30"/>
        </w:rPr>
        <w:t>是否符合要求，签署单位意见，记录留存</w:t>
      </w:r>
      <w:proofErr w:type="gramStart"/>
      <w:r w:rsidRPr="00570E52">
        <w:rPr>
          <w:rFonts w:ascii="宋体" w:eastAsia="宋体" w:hAnsi="宋体" w:cs="宋体" w:hint="eastAsia"/>
          <w:kern w:val="0"/>
          <w:sz w:val="30"/>
          <w:szCs w:val="30"/>
        </w:rPr>
        <w:t>该结项材料</w:t>
      </w:r>
      <w:proofErr w:type="gramEnd"/>
      <w:r w:rsidRPr="00570E52">
        <w:rPr>
          <w:rFonts w:ascii="宋体" w:eastAsia="宋体" w:hAnsi="宋体" w:cs="宋体" w:hint="eastAsia"/>
          <w:kern w:val="0"/>
          <w:sz w:val="30"/>
          <w:szCs w:val="30"/>
        </w:rPr>
        <w:t>的简要信息后，将</w:t>
      </w:r>
      <w:proofErr w:type="gramStart"/>
      <w:r w:rsidRPr="00570E52">
        <w:rPr>
          <w:rFonts w:ascii="宋体" w:eastAsia="宋体" w:hAnsi="宋体" w:cs="宋体" w:hint="eastAsia"/>
          <w:kern w:val="0"/>
          <w:sz w:val="30"/>
          <w:szCs w:val="30"/>
        </w:rPr>
        <w:t>全部结项材料</w:t>
      </w:r>
      <w:proofErr w:type="gramEnd"/>
      <w:r w:rsidRPr="00570E52">
        <w:rPr>
          <w:rFonts w:ascii="宋体" w:eastAsia="宋体" w:hAnsi="宋体" w:cs="宋体" w:hint="eastAsia"/>
          <w:kern w:val="0"/>
          <w:sz w:val="30"/>
          <w:szCs w:val="30"/>
        </w:rPr>
        <w:t>报送省社科规划办</w:t>
      </w:r>
      <w:proofErr w:type="gramStart"/>
      <w:r w:rsidRPr="00570E52">
        <w:rPr>
          <w:rFonts w:ascii="宋体" w:eastAsia="宋体" w:hAnsi="宋体" w:cs="宋体" w:hint="eastAsia"/>
          <w:kern w:val="0"/>
          <w:sz w:val="30"/>
          <w:szCs w:val="30"/>
        </w:rPr>
        <w:t>申请结项鉴定</w:t>
      </w:r>
      <w:proofErr w:type="gramEnd"/>
      <w:r w:rsidRPr="00570E52">
        <w:rPr>
          <w:rFonts w:ascii="宋体" w:eastAsia="宋体" w:hAnsi="宋体" w:cs="宋体" w:hint="eastAsia"/>
          <w:kern w:val="0"/>
          <w:sz w:val="30"/>
          <w:szCs w:val="30"/>
        </w:rPr>
        <w:t>。</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3.省社科规划办</w:t>
      </w:r>
      <w:proofErr w:type="gramStart"/>
      <w:r w:rsidRPr="00570E52">
        <w:rPr>
          <w:rFonts w:ascii="宋体" w:eastAsia="宋体" w:hAnsi="宋体" w:cs="宋体" w:hint="eastAsia"/>
          <w:kern w:val="0"/>
          <w:sz w:val="30"/>
          <w:szCs w:val="30"/>
        </w:rPr>
        <w:t>接到结项材料</w:t>
      </w:r>
      <w:proofErr w:type="gramEnd"/>
      <w:r w:rsidRPr="00570E52">
        <w:rPr>
          <w:rFonts w:ascii="宋体" w:eastAsia="宋体" w:hAnsi="宋体" w:cs="宋体" w:hint="eastAsia"/>
          <w:kern w:val="0"/>
          <w:sz w:val="30"/>
          <w:szCs w:val="30"/>
        </w:rPr>
        <w:t>后，对提交的最终成果和文本复制检测报告进行审查，最终成果须符合批准的设计内容和形式，研究成果去除本人及项目组成员已发表文献复制比不超过20%。审查不通过者</w:t>
      </w:r>
      <w:proofErr w:type="gramStart"/>
      <w:r w:rsidRPr="00570E52">
        <w:rPr>
          <w:rFonts w:ascii="宋体" w:eastAsia="宋体" w:hAnsi="宋体" w:cs="宋体" w:hint="eastAsia"/>
          <w:kern w:val="0"/>
          <w:sz w:val="30"/>
          <w:szCs w:val="30"/>
        </w:rPr>
        <w:t>不予结项鉴定</w:t>
      </w:r>
      <w:proofErr w:type="gramEnd"/>
      <w:r w:rsidRPr="00570E52">
        <w:rPr>
          <w:rFonts w:ascii="宋体" w:eastAsia="宋体" w:hAnsi="宋体" w:cs="宋体" w:hint="eastAsia"/>
          <w:kern w:val="0"/>
          <w:sz w:val="30"/>
          <w:szCs w:val="30"/>
        </w:rPr>
        <w:t>。</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4.审查通过的，省社科规划办将最终成果交与鉴定专家进行鉴定。鉴定专家按照《河南省哲学社会科学规划项目成果鉴定表》的规定，参照评价指标体系设定的指标打分，并写出文字评语，提出成果等级建议。</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5.省社科规划办汇总鉴定意见，计算分值，确定成果等级。项目成果鉴定等级分为“优秀”“良好”“合格”“不合格”四个等级。平均分85分（含）以上者为“优秀”等级，平均分75分（含）以上者为“良好”等级，平均分60分(含)以上者为“合格”等级，60分以下者为“不合格”等级。</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6.</w:t>
      </w:r>
      <w:proofErr w:type="gramStart"/>
      <w:r w:rsidRPr="00570E52">
        <w:rPr>
          <w:rFonts w:ascii="宋体" w:eastAsia="宋体" w:hAnsi="宋体" w:cs="宋体" w:hint="eastAsia"/>
          <w:kern w:val="0"/>
          <w:sz w:val="30"/>
          <w:szCs w:val="30"/>
        </w:rPr>
        <w:t>凡成果</w:t>
      </w:r>
      <w:proofErr w:type="gramEnd"/>
      <w:r w:rsidRPr="00570E52">
        <w:rPr>
          <w:rFonts w:ascii="宋体" w:eastAsia="宋体" w:hAnsi="宋体" w:cs="宋体" w:hint="eastAsia"/>
          <w:kern w:val="0"/>
          <w:sz w:val="30"/>
          <w:szCs w:val="30"/>
        </w:rPr>
        <w:t>鉴定等级为“合格”以上的，发给《河南省哲学社会科学规划项目结项证书》，并</w:t>
      </w:r>
      <w:proofErr w:type="gramStart"/>
      <w:r w:rsidRPr="00570E52">
        <w:rPr>
          <w:rFonts w:ascii="宋体" w:eastAsia="宋体" w:hAnsi="宋体" w:cs="宋体" w:hint="eastAsia"/>
          <w:kern w:val="0"/>
          <w:sz w:val="30"/>
          <w:szCs w:val="30"/>
        </w:rPr>
        <w:t>在结项证书</w:t>
      </w:r>
      <w:proofErr w:type="gramEnd"/>
      <w:r w:rsidRPr="00570E52">
        <w:rPr>
          <w:rFonts w:ascii="宋体" w:eastAsia="宋体" w:hAnsi="宋体" w:cs="宋体" w:hint="eastAsia"/>
          <w:kern w:val="0"/>
          <w:sz w:val="30"/>
          <w:szCs w:val="30"/>
        </w:rPr>
        <w:t>中注明鉴定等级。项目鉴定等级为“不合格”的，允许项目组在6个月内对成果进行修改，并由省社科规划办重新组织鉴定。重新鉴定通过的，依照本办法规定执行；重新</w:t>
      </w:r>
      <w:proofErr w:type="gramStart"/>
      <w:r w:rsidRPr="00570E52">
        <w:rPr>
          <w:rFonts w:ascii="宋体" w:eastAsia="宋体" w:hAnsi="宋体" w:cs="宋体" w:hint="eastAsia"/>
          <w:kern w:val="0"/>
          <w:sz w:val="30"/>
          <w:szCs w:val="30"/>
        </w:rPr>
        <w:t>鉴定仍</w:t>
      </w:r>
      <w:proofErr w:type="gramEnd"/>
      <w:r w:rsidRPr="00570E52">
        <w:rPr>
          <w:rFonts w:ascii="宋体" w:eastAsia="宋体" w:hAnsi="宋体" w:cs="宋体" w:hint="eastAsia"/>
          <w:kern w:val="0"/>
          <w:sz w:val="30"/>
          <w:szCs w:val="30"/>
        </w:rPr>
        <w:t>不能通过的，予以撤项。</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第四十条</w:t>
      </w:r>
      <w:r w:rsidRPr="00570E52">
        <w:rPr>
          <w:rFonts w:ascii="宋体" w:eastAsia="宋体" w:hAnsi="宋体" w:cs="宋体" w:hint="eastAsia"/>
          <w:kern w:val="0"/>
          <w:sz w:val="30"/>
          <w:szCs w:val="30"/>
        </w:rPr>
        <w:t> 委托项目最终研究成果鉴定原则上由省社科规划办负责组织实施。涉密等特殊委托项目由委托单位负责管理，项目负责人应将最终研究成果和项目</w:t>
      </w:r>
      <w:proofErr w:type="gramStart"/>
      <w:r w:rsidRPr="00570E52">
        <w:rPr>
          <w:rFonts w:ascii="宋体" w:eastAsia="宋体" w:hAnsi="宋体" w:cs="宋体" w:hint="eastAsia"/>
          <w:kern w:val="0"/>
          <w:sz w:val="30"/>
          <w:szCs w:val="30"/>
        </w:rPr>
        <w:t>结项申请</w:t>
      </w:r>
      <w:proofErr w:type="gramEnd"/>
      <w:r w:rsidRPr="00570E52">
        <w:rPr>
          <w:rFonts w:ascii="宋体" w:eastAsia="宋体" w:hAnsi="宋体" w:cs="宋体" w:hint="eastAsia"/>
          <w:kern w:val="0"/>
          <w:sz w:val="30"/>
          <w:szCs w:val="30"/>
        </w:rPr>
        <w:t>提交委托单位，由委托单位组织实施鉴定，省社科规划</w:t>
      </w:r>
      <w:proofErr w:type="gramStart"/>
      <w:r w:rsidRPr="00570E52">
        <w:rPr>
          <w:rFonts w:ascii="宋体" w:eastAsia="宋体" w:hAnsi="宋体" w:cs="宋体" w:hint="eastAsia"/>
          <w:kern w:val="0"/>
          <w:sz w:val="30"/>
          <w:szCs w:val="30"/>
        </w:rPr>
        <w:t>办依据</w:t>
      </w:r>
      <w:proofErr w:type="gramEnd"/>
      <w:r w:rsidRPr="00570E52">
        <w:rPr>
          <w:rFonts w:ascii="宋体" w:eastAsia="宋体" w:hAnsi="宋体" w:cs="宋体" w:hint="eastAsia"/>
          <w:kern w:val="0"/>
          <w:sz w:val="30"/>
          <w:szCs w:val="30"/>
        </w:rPr>
        <w:t>委托单位出具的</w:t>
      </w:r>
      <w:proofErr w:type="gramStart"/>
      <w:r w:rsidRPr="00570E52">
        <w:rPr>
          <w:rFonts w:ascii="宋体" w:eastAsia="宋体" w:hAnsi="宋体" w:cs="宋体" w:hint="eastAsia"/>
          <w:kern w:val="0"/>
          <w:sz w:val="30"/>
          <w:szCs w:val="30"/>
        </w:rPr>
        <w:t>结项证明</w:t>
      </w:r>
      <w:proofErr w:type="gramEnd"/>
      <w:r w:rsidRPr="00570E52">
        <w:rPr>
          <w:rFonts w:ascii="宋体" w:eastAsia="宋体" w:hAnsi="宋体" w:cs="宋体" w:hint="eastAsia"/>
          <w:kern w:val="0"/>
          <w:sz w:val="30"/>
          <w:szCs w:val="30"/>
        </w:rPr>
        <w:t>材料</w:t>
      </w:r>
      <w:proofErr w:type="gramStart"/>
      <w:r w:rsidRPr="00570E52">
        <w:rPr>
          <w:rFonts w:ascii="宋体" w:eastAsia="宋体" w:hAnsi="宋体" w:cs="宋体" w:hint="eastAsia"/>
          <w:kern w:val="0"/>
          <w:sz w:val="30"/>
          <w:szCs w:val="30"/>
        </w:rPr>
        <w:t>办理结项手续</w:t>
      </w:r>
      <w:proofErr w:type="gramEnd"/>
      <w:r w:rsidRPr="00570E52">
        <w:rPr>
          <w:rFonts w:ascii="宋体" w:eastAsia="宋体" w:hAnsi="宋体" w:cs="宋体" w:hint="eastAsia"/>
          <w:kern w:val="0"/>
          <w:sz w:val="30"/>
          <w:szCs w:val="30"/>
        </w:rPr>
        <w:t>。</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第四十一条</w:t>
      </w:r>
      <w:r w:rsidRPr="00570E52">
        <w:rPr>
          <w:rFonts w:ascii="宋体" w:eastAsia="宋体" w:hAnsi="宋体" w:cs="宋体" w:hint="eastAsia"/>
          <w:kern w:val="0"/>
          <w:sz w:val="30"/>
          <w:szCs w:val="30"/>
        </w:rPr>
        <w:t> </w:t>
      </w:r>
      <w:proofErr w:type="gramStart"/>
      <w:r w:rsidRPr="00570E52">
        <w:rPr>
          <w:rFonts w:ascii="宋体" w:eastAsia="宋体" w:hAnsi="宋体" w:cs="宋体" w:hint="eastAsia"/>
          <w:kern w:val="0"/>
          <w:sz w:val="30"/>
          <w:szCs w:val="30"/>
        </w:rPr>
        <w:t>凡项目</w:t>
      </w:r>
      <w:proofErr w:type="gramEnd"/>
      <w:r w:rsidRPr="00570E52">
        <w:rPr>
          <w:rFonts w:ascii="宋体" w:eastAsia="宋体" w:hAnsi="宋体" w:cs="宋体" w:hint="eastAsia"/>
          <w:kern w:val="0"/>
          <w:sz w:val="30"/>
          <w:szCs w:val="30"/>
        </w:rPr>
        <w:t>的最终成果或阶段性成果（项目负责人为第一作者），具备下列条件之一者可免于鉴定：</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1.获得省部级成果奖二等奖（含）以上奖励；</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2.提出的理论观点、政策建议等得到省部级以上党政领导同志批示并被有关部门采纳，或被全国哲学社会科学工作办公室《成果要报》选用刊发；</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在《人民日报》《光明日报》《经济日报》《求是》等中央主要新闻媒体发表理论文章1篇（含）以上；或在中文社会科学引文索引（CSSCI）来源期刊发表2篇（含）以上；或在AMI综合评价(A刊)核心期刊(包括顶级期刊、权威期刊)、全国中文核心期刊发表3篇（含）以上。</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4.涉及党和国家机密不宜公开，且质量已得到有关部门认可。</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属于上述情况者，不再查重，但仍须填写《河南省哲学社会科学规划项目结项审批书》，说明免于鉴定的理由，并附有关证明材料，连同3套最终成果报省社科规划办。省社科规划办对上报材料进行审定，并</w:t>
      </w:r>
      <w:proofErr w:type="gramStart"/>
      <w:r w:rsidRPr="00570E52">
        <w:rPr>
          <w:rFonts w:ascii="宋体" w:eastAsia="宋体" w:hAnsi="宋体" w:cs="宋体" w:hint="eastAsia"/>
          <w:kern w:val="0"/>
          <w:sz w:val="30"/>
          <w:szCs w:val="30"/>
        </w:rPr>
        <w:t>作出</w:t>
      </w:r>
      <w:proofErr w:type="gramEnd"/>
      <w:r w:rsidRPr="00570E52">
        <w:rPr>
          <w:rFonts w:ascii="宋体" w:eastAsia="宋体" w:hAnsi="宋体" w:cs="宋体" w:hint="eastAsia"/>
          <w:kern w:val="0"/>
          <w:sz w:val="30"/>
          <w:szCs w:val="30"/>
        </w:rPr>
        <w:t>是否同意该项目免于鉴定的结论。免于</w:t>
      </w:r>
      <w:r w:rsidRPr="00570E52">
        <w:rPr>
          <w:rFonts w:ascii="宋体" w:eastAsia="宋体" w:hAnsi="宋体" w:cs="宋体" w:hint="eastAsia"/>
          <w:kern w:val="0"/>
          <w:sz w:val="30"/>
          <w:szCs w:val="30"/>
        </w:rPr>
        <w:lastRenderedPageBreak/>
        <w:t>鉴定的项目，可视为通过鉴定，符合上述第1、2、3条者，鉴定等级定为“优秀”；符合第4条者，鉴定等级一般定为“合格”。</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凡公开发表的文章均须注明：本文系河南省哲学社会科学规划项目最终研究成果（或阶段性研究成果）和项目编号。</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第四十二条</w:t>
      </w:r>
      <w:r w:rsidRPr="00570E52">
        <w:rPr>
          <w:rFonts w:ascii="宋体" w:eastAsia="宋体" w:hAnsi="宋体" w:cs="宋体" w:hint="eastAsia"/>
          <w:kern w:val="0"/>
          <w:sz w:val="30"/>
          <w:szCs w:val="30"/>
        </w:rPr>
        <w:t> 省社科规划办定期将项目成果的鉴定结果通过河南社科规划网站予以公布，并通报项目负责人所在单位。</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第四十三条 </w:t>
      </w:r>
      <w:r w:rsidRPr="00570E52">
        <w:rPr>
          <w:rFonts w:ascii="宋体" w:eastAsia="宋体" w:hAnsi="宋体" w:cs="宋体" w:hint="eastAsia"/>
          <w:kern w:val="0"/>
          <w:sz w:val="30"/>
          <w:szCs w:val="30"/>
        </w:rPr>
        <w:t>项目最终成果实行先鉴定后出版制度。少数项目成果确需先出版的，须报省社科规划办批准。对于违反规定擅自出版的，按本办法规定予以撤销项目。</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第四十四条</w:t>
      </w:r>
      <w:r w:rsidRPr="00570E52">
        <w:rPr>
          <w:rFonts w:ascii="宋体" w:eastAsia="宋体" w:hAnsi="宋体" w:cs="宋体" w:hint="eastAsia"/>
          <w:kern w:val="0"/>
          <w:sz w:val="30"/>
          <w:szCs w:val="30"/>
        </w:rPr>
        <w:t> 省社科规划办、各项目组和项目负责人所在单位，应当充分利用报刊、互联网、广播电视等媒体，积极向社会广泛宣传项目研究成果。具有重要应用价值、重要学术意义的最终研究成果或阶段性成果应及时摘报有关领导，或向有关部门推荐。</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第四十五条</w:t>
      </w:r>
      <w:r w:rsidRPr="00570E52">
        <w:rPr>
          <w:rFonts w:ascii="宋体" w:eastAsia="宋体" w:hAnsi="宋体" w:cs="宋体" w:hint="eastAsia"/>
          <w:kern w:val="0"/>
          <w:sz w:val="30"/>
          <w:szCs w:val="30"/>
        </w:rPr>
        <w:t> 鉴定合格的省社科规划项目成果，在正式出版或向有关领导、决策部门报送时，均须在醒目位置注明“河南省哲学社会科学规划项目成果”字样。</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jc w:val="center"/>
        <w:rPr>
          <w:rFonts w:ascii="宋体" w:eastAsia="宋体" w:hAnsi="宋体" w:cs="宋体" w:hint="eastAsia"/>
          <w:kern w:val="0"/>
          <w:sz w:val="23"/>
          <w:szCs w:val="23"/>
        </w:rPr>
      </w:pPr>
      <w:r w:rsidRPr="00570E52">
        <w:rPr>
          <w:rFonts w:ascii="黑体" w:eastAsia="黑体" w:hAnsi="黑体" w:cs="宋体" w:hint="eastAsia"/>
          <w:kern w:val="0"/>
          <w:sz w:val="32"/>
          <w:szCs w:val="32"/>
        </w:rPr>
        <w:t>第六章</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监督与处罚</w:t>
      </w:r>
    </w:p>
    <w:p w:rsidR="00570E52" w:rsidRPr="00570E52" w:rsidRDefault="00570E52" w:rsidP="00570E52">
      <w:pPr>
        <w:widowControl/>
        <w:spacing w:line="600" w:lineRule="atLeast"/>
        <w:jc w:val="center"/>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第四十六条 </w:t>
      </w:r>
      <w:r w:rsidRPr="00570E52">
        <w:rPr>
          <w:rFonts w:ascii="宋体" w:eastAsia="宋体" w:hAnsi="宋体" w:cs="宋体" w:hint="eastAsia"/>
          <w:kern w:val="0"/>
          <w:sz w:val="30"/>
          <w:szCs w:val="30"/>
        </w:rPr>
        <w:t>申请人、参与者伪造或者变造申请材料的，由省社科规划办给予警告；其申请项目已获得资助的，省社科规划办</w:t>
      </w:r>
      <w:proofErr w:type="gramStart"/>
      <w:r w:rsidRPr="00570E52">
        <w:rPr>
          <w:rFonts w:ascii="宋体" w:eastAsia="宋体" w:hAnsi="宋体" w:cs="宋体" w:hint="eastAsia"/>
          <w:kern w:val="0"/>
          <w:sz w:val="30"/>
          <w:szCs w:val="30"/>
        </w:rPr>
        <w:t>作出</w:t>
      </w:r>
      <w:proofErr w:type="gramEnd"/>
      <w:r w:rsidRPr="00570E52">
        <w:rPr>
          <w:rFonts w:ascii="宋体" w:eastAsia="宋体" w:hAnsi="宋体" w:cs="宋体" w:hint="eastAsia"/>
          <w:kern w:val="0"/>
          <w:sz w:val="30"/>
          <w:szCs w:val="30"/>
        </w:rPr>
        <w:t>撤销项目决定，追回已拨付的资助经费。</w:t>
      </w:r>
    </w:p>
    <w:p w:rsidR="00570E52" w:rsidRPr="00570E52" w:rsidRDefault="00570E52" w:rsidP="00570E52">
      <w:pPr>
        <w:widowControl/>
        <w:spacing w:line="600" w:lineRule="atLeast"/>
        <w:ind w:firstLine="596"/>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第四十七条</w:t>
      </w:r>
      <w:r w:rsidRPr="00570E52">
        <w:rPr>
          <w:rFonts w:ascii="宋体" w:eastAsia="宋体" w:hAnsi="宋体" w:cs="宋体" w:hint="eastAsia"/>
          <w:kern w:val="0"/>
          <w:sz w:val="30"/>
          <w:szCs w:val="30"/>
        </w:rPr>
        <w:t> 评审专家有下列行为之一的，由省社科规划办给予警告，责令改正；情节严重的，通报批评，不再聘请：</w:t>
      </w:r>
    </w:p>
    <w:p w:rsidR="00570E52" w:rsidRPr="00570E52" w:rsidRDefault="00570E52" w:rsidP="00570E52">
      <w:pPr>
        <w:widowControl/>
        <w:spacing w:line="600" w:lineRule="atLeast"/>
        <w:ind w:firstLine="594"/>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1.未履行本办法规定的职责的；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2.未依照本办法规定申请回避的；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3.披露尚未公开发布的评审信息的；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4.未公正评审的；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5.利用评审工作便利谋取不正当利益的；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6.有剽窃他人科研成果或者弄虚作假等学术不端行为的。</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第四十八条</w:t>
      </w:r>
      <w:r w:rsidRPr="00570E52">
        <w:rPr>
          <w:rFonts w:ascii="宋体" w:eastAsia="宋体" w:hAnsi="宋体" w:cs="宋体" w:hint="eastAsia"/>
          <w:kern w:val="0"/>
          <w:sz w:val="30"/>
          <w:szCs w:val="30"/>
        </w:rPr>
        <w:t> 鉴定专家应客观公正、实事求是地对成果质量进行评价，对鉴定意见承担学术和法律责任。对不负责任的鉴定专家，省社科规划办将不再聘任。</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第四十九条</w:t>
      </w:r>
      <w:r w:rsidRPr="00570E52">
        <w:rPr>
          <w:rFonts w:ascii="宋体" w:eastAsia="宋体" w:hAnsi="宋体" w:cs="宋体" w:hint="eastAsia"/>
          <w:kern w:val="0"/>
          <w:sz w:val="30"/>
          <w:szCs w:val="30"/>
        </w:rPr>
        <w:t> 省社科规划项目实施中，有下列情形之一的，项目负责人所在单位科研管理部门应当及时提出变更项目负责人或者终止项目实施的申请，报省社科规划办批准；省社科规划办也可直接</w:t>
      </w:r>
      <w:proofErr w:type="gramStart"/>
      <w:r w:rsidRPr="00570E52">
        <w:rPr>
          <w:rFonts w:ascii="宋体" w:eastAsia="宋体" w:hAnsi="宋体" w:cs="宋体" w:hint="eastAsia"/>
          <w:kern w:val="0"/>
          <w:sz w:val="30"/>
          <w:szCs w:val="30"/>
        </w:rPr>
        <w:t>作出</w:t>
      </w:r>
      <w:proofErr w:type="gramEnd"/>
      <w:r w:rsidRPr="00570E52">
        <w:rPr>
          <w:rFonts w:ascii="宋体" w:eastAsia="宋体" w:hAnsi="宋体" w:cs="宋体" w:hint="eastAsia"/>
          <w:kern w:val="0"/>
          <w:sz w:val="30"/>
          <w:szCs w:val="30"/>
        </w:rPr>
        <w:t>终止项目实施的决定：</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1.项目负责人不能继续开展研究工作的；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2.项目负责人在其他学术研究活动中有剽窃他人科研成果或者弄虚作假等学术不端行为的；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3.临近资助期满未取得实质性研究进展的；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lastRenderedPageBreak/>
        <w:t>4.最终研究成果质量低劣的，或最终研究成果未经</w:t>
      </w:r>
      <w:proofErr w:type="gramStart"/>
      <w:r w:rsidRPr="00570E52">
        <w:rPr>
          <w:rFonts w:ascii="宋体" w:eastAsia="宋体" w:hAnsi="宋体" w:cs="宋体" w:hint="eastAsia"/>
          <w:kern w:val="0"/>
          <w:sz w:val="30"/>
          <w:szCs w:val="30"/>
        </w:rPr>
        <w:t>批准结项擅自</w:t>
      </w:r>
      <w:proofErr w:type="gramEnd"/>
      <w:r w:rsidRPr="00570E52">
        <w:rPr>
          <w:rFonts w:ascii="宋体" w:eastAsia="宋体" w:hAnsi="宋体" w:cs="宋体" w:hint="eastAsia"/>
          <w:kern w:val="0"/>
          <w:sz w:val="30"/>
          <w:szCs w:val="30"/>
        </w:rPr>
        <w:t>公开出版的；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5.严重违反资助经费使用和管理制度的；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6.存在其他严重情况的。</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第五十条 </w:t>
      </w:r>
      <w:r w:rsidRPr="00570E52">
        <w:rPr>
          <w:rFonts w:ascii="宋体" w:eastAsia="宋体" w:hAnsi="宋体" w:cs="宋体" w:hint="eastAsia"/>
          <w:kern w:val="0"/>
          <w:sz w:val="30"/>
          <w:szCs w:val="30"/>
        </w:rPr>
        <w:t>省社科规划项目实施中，有下列情形之一的，省社科规划办</w:t>
      </w:r>
      <w:proofErr w:type="gramStart"/>
      <w:r w:rsidRPr="00570E52">
        <w:rPr>
          <w:rFonts w:ascii="宋体" w:eastAsia="宋体" w:hAnsi="宋体" w:cs="宋体" w:hint="eastAsia"/>
          <w:kern w:val="0"/>
          <w:sz w:val="30"/>
          <w:szCs w:val="30"/>
        </w:rPr>
        <w:t>作出</w:t>
      </w:r>
      <w:proofErr w:type="gramEnd"/>
      <w:r w:rsidRPr="00570E52">
        <w:rPr>
          <w:rFonts w:ascii="宋体" w:eastAsia="宋体" w:hAnsi="宋体" w:cs="宋体" w:hint="eastAsia"/>
          <w:kern w:val="0"/>
          <w:sz w:val="30"/>
          <w:szCs w:val="30"/>
        </w:rPr>
        <w:t>撤销项目的决定：</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1.研究成果（包括最终研究成果和阶段性研究成果）有严重政治问题的；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2.项目研究中有剽窃他人科研成果或者弄虚作假等学术不端行为的；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3.逾期不提交延期申请或最终研究成果的；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4.项目负责人违纪违法被有关部门处理的；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5.存在其他严重问题的。</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 xml:space="preserve">第五十一条 </w:t>
      </w:r>
      <w:r w:rsidRPr="00570E52">
        <w:rPr>
          <w:rFonts w:ascii="宋体" w:eastAsia="宋体" w:hAnsi="宋体" w:cs="宋体" w:hint="eastAsia"/>
          <w:kern w:val="0"/>
          <w:sz w:val="30"/>
          <w:szCs w:val="30"/>
        </w:rPr>
        <w:t> 项目负责人、参与者有下列行为之一的，由省社科规划办给予警告，暂缓拨付资助经费，并责令限期改正；逾期不改正的，省社科规划办</w:t>
      </w:r>
      <w:proofErr w:type="gramStart"/>
      <w:r w:rsidRPr="00570E52">
        <w:rPr>
          <w:rFonts w:ascii="宋体" w:eastAsia="宋体" w:hAnsi="宋体" w:cs="宋体" w:hint="eastAsia"/>
          <w:kern w:val="0"/>
          <w:sz w:val="30"/>
          <w:szCs w:val="30"/>
        </w:rPr>
        <w:t>作出</w:t>
      </w:r>
      <w:proofErr w:type="gramEnd"/>
      <w:r w:rsidRPr="00570E52">
        <w:rPr>
          <w:rFonts w:ascii="宋体" w:eastAsia="宋体" w:hAnsi="宋体" w:cs="宋体" w:hint="eastAsia"/>
          <w:kern w:val="0"/>
          <w:sz w:val="30"/>
          <w:szCs w:val="30"/>
        </w:rPr>
        <w:t>撤销项目的决定：</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1.不按照省社科规划项目申请书的承诺开展研究的；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2.擅自变更研究内容或者研究计划的；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3.不依照本办法规定提交项目年度进展报告的；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4.提交虚假的原始记录或者相关材料的；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5.违规使用、侵占、挪用资助经费的。</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 xml:space="preserve">第五十二条 </w:t>
      </w:r>
      <w:r w:rsidRPr="00570E52">
        <w:rPr>
          <w:rFonts w:ascii="宋体" w:eastAsia="宋体" w:hAnsi="宋体" w:cs="宋体" w:hint="eastAsia"/>
          <w:kern w:val="0"/>
          <w:sz w:val="30"/>
          <w:szCs w:val="30"/>
        </w:rPr>
        <w:t> 项目被终止实施或撤销的，省社科规划办将追回已拨付的资助经费，且项目负责人3年内不得申请国家社会科学基金项目、省社科规划项目。</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 xml:space="preserve">第五十三条 </w:t>
      </w:r>
      <w:r w:rsidRPr="00570E52">
        <w:rPr>
          <w:rFonts w:ascii="宋体" w:eastAsia="宋体" w:hAnsi="宋体" w:cs="宋体" w:hint="eastAsia"/>
          <w:kern w:val="0"/>
          <w:sz w:val="30"/>
          <w:szCs w:val="30"/>
        </w:rPr>
        <w:t> 项目负责人所在单位有下列情形之一的，由省社科规划办给予警告，责令限期改正；情节严重的，通报批评：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1.未对申请人或者项目负责人提交材料的真实性、有效性、规范性进行审查的；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2.未履行提供项目研究保障职责的；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3.纵容、包庇项目申请人、负责人弄虚作假的；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4.擅自变更项目负责人的；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5.不配合省社科规划办监督、检查项目实施的；</w:t>
      </w:r>
    </w:p>
    <w:p w:rsidR="00570E52" w:rsidRPr="00570E52" w:rsidRDefault="00570E52" w:rsidP="00570E52">
      <w:pPr>
        <w:widowControl/>
        <w:spacing w:line="600" w:lineRule="atLeast"/>
        <w:ind w:firstLine="600"/>
        <w:jc w:val="left"/>
        <w:rPr>
          <w:rFonts w:ascii="宋体" w:eastAsia="宋体" w:hAnsi="宋体" w:cs="宋体" w:hint="eastAsia"/>
          <w:kern w:val="0"/>
          <w:sz w:val="23"/>
          <w:szCs w:val="23"/>
        </w:rPr>
      </w:pPr>
      <w:r w:rsidRPr="00570E52">
        <w:rPr>
          <w:rFonts w:ascii="宋体" w:eastAsia="宋体" w:hAnsi="宋体" w:cs="宋体" w:hint="eastAsia"/>
          <w:kern w:val="0"/>
          <w:sz w:val="30"/>
          <w:szCs w:val="30"/>
        </w:rPr>
        <w:t>6.截留、挪用资助经费的。</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 xml:space="preserve">第五十四条 </w:t>
      </w:r>
      <w:r w:rsidRPr="00570E52">
        <w:rPr>
          <w:rFonts w:ascii="宋体" w:eastAsia="宋体" w:hAnsi="宋体" w:cs="宋体" w:hint="eastAsia"/>
          <w:kern w:val="0"/>
          <w:sz w:val="30"/>
          <w:szCs w:val="30"/>
        </w:rPr>
        <w:t> 委托项目负责人应遵守本办法的有关规定开展研究工作。省社科规划办可依据本办法的有关规定监督与处罚。</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 xml:space="preserve">第五十五条 </w:t>
      </w:r>
      <w:r w:rsidRPr="00570E52">
        <w:rPr>
          <w:rFonts w:ascii="宋体" w:eastAsia="宋体" w:hAnsi="宋体" w:cs="宋体" w:hint="eastAsia"/>
          <w:kern w:val="0"/>
          <w:sz w:val="30"/>
          <w:szCs w:val="30"/>
        </w:rPr>
        <w:t> 省社科规划涉密项目研究以及省社科规划办依照本办法规定对外公开有关信息，应当遵守国家有关保密规定。</w:t>
      </w:r>
    </w:p>
    <w:p w:rsidR="00570E52" w:rsidRPr="00570E52" w:rsidRDefault="00570E52" w:rsidP="00570E52">
      <w:pPr>
        <w:widowControl/>
        <w:spacing w:line="600" w:lineRule="atLeast"/>
        <w:ind w:firstLine="420"/>
        <w:jc w:val="left"/>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jc w:val="center"/>
        <w:rPr>
          <w:rFonts w:ascii="宋体" w:eastAsia="宋体" w:hAnsi="宋体" w:cs="宋体" w:hint="eastAsia"/>
          <w:kern w:val="0"/>
          <w:sz w:val="23"/>
          <w:szCs w:val="23"/>
        </w:rPr>
      </w:pPr>
      <w:r w:rsidRPr="00570E52">
        <w:rPr>
          <w:rFonts w:ascii="黑体" w:eastAsia="黑体" w:hAnsi="黑体" w:cs="宋体" w:hint="eastAsia"/>
          <w:kern w:val="0"/>
          <w:sz w:val="32"/>
          <w:szCs w:val="32"/>
        </w:rPr>
        <w:t>第七章</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附</w:t>
      </w:r>
      <w:r w:rsidRPr="00570E52">
        <w:rPr>
          <w:rFonts w:ascii="宋体" w:eastAsia="宋体" w:hAnsi="宋体" w:cs="宋体" w:hint="eastAsia"/>
          <w:kern w:val="0"/>
          <w:sz w:val="32"/>
          <w:szCs w:val="32"/>
        </w:rPr>
        <w:t>  </w:t>
      </w:r>
      <w:r w:rsidRPr="00570E52">
        <w:rPr>
          <w:rFonts w:ascii="黑体" w:eastAsia="黑体" w:hAnsi="黑体" w:cs="宋体" w:hint="eastAsia"/>
          <w:kern w:val="0"/>
          <w:sz w:val="32"/>
          <w:szCs w:val="32"/>
        </w:rPr>
        <w:t xml:space="preserve"> 则</w:t>
      </w:r>
    </w:p>
    <w:p w:rsidR="00570E52" w:rsidRPr="00570E52" w:rsidRDefault="00570E52" w:rsidP="00570E52">
      <w:pPr>
        <w:widowControl/>
        <w:spacing w:line="600" w:lineRule="atLeast"/>
        <w:jc w:val="left"/>
        <w:rPr>
          <w:rFonts w:ascii="宋体" w:eastAsia="宋体" w:hAnsi="宋体" w:cs="宋体" w:hint="eastAsia"/>
          <w:kern w:val="0"/>
          <w:sz w:val="23"/>
          <w:szCs w:val="23"/>
        </w:rPr>
      </w:pPr>
      <w:r w:rsidRPr="00570E52">
        <w:rPr>
          <w:rFonts w:ascii="宋体" w:eastAsia="宋体" w:hAnsi="宋体" w:cs="宋体" w:hint="eastAsia"/>
          <w:kern w:val="0"/>
          <w:sz w:val="23"/>
          <w:szCs w:val="23"/>
        </w:rPr>
        <w:t> </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t>第五十六条</w:t>
      </w:r>
      <w:r w:rsidRPr="00570E52">
        <w:rPr>
          <w:rFonts w:ascii="宋体" w:eastAsia="宋体" w:hAnsi="宋体" w:cs="宋体" w:hint="eastAsia"/>
          <w:kern w:val="0"/>
          <w:sz w:val="30"/>
          <w:szCs w:val="30"/>
        </w:rPr>
        <w:t>   本办法由河南省哲学社会科学规划办公室负责解释。</w:t>
      </w:r>
    </w:p>
    <w:p w:rsidR="00570E52" w:rsidRPr="00570E52" w:rsidRDefault="00570E52" w:rsidP="00570E52">
      <w:pPr>
        <w:widowControl/>
        <w:spacing w:line="600" w:lineRule="atLeast"/>
        <w:ind w:firstLine="602"/>
        <w:jc w:val="left"/>
        <w:rPr>
          <w:rFonts w:ascii="宋体" w:eastAsia="宋体" w:hAnsi="宋体" w:cs="宋体" w:hint="eastAsia"/>
          <w:kern w:val="0"/>
          <w:sz w:val="23"/>
          <w:szCs w:val="23"/>
        </w:rPr>
      </w:pPr>
      <w:r w:rsidRPr="00570E52">
        <w:rPr>
          <w:rFonts w:ascii="宋体" w:eastAsia="宋体" w:hAnsi="宋体" w:cs="宋体" w:hint="eastAsia"/>
          <w:b/>
          <w:bCs/>
          <w:kern w:val="0"/>
          <w:sz w:val="30"/>
          <w:szCs w:val="30"/>
        </w:rPr>
        <w:lastRenderedPageBreak/>
        <w:t xml:space="preserve">第五十七条 </w:t>
      </w:r>
      <w:r w:rsidRPr="00570E52">
        <w:rPr>
          <w:rFonts w:ascii="宋体" w:eastAsia="宋体" w:hAnsi="宋体" w:cs="宋体" w:hint="eastAsia"/>
          <w:kern w:val="0"/>
          <w:sz w:val="30"/>
          <w:szCs w:val="30"/>
        </w:rPr>
        <w:t> 本办法自发布之日起实施。本办法实施前的有关规定，凡与本办法不符的，均以本办法为准。</w:t>
      </w:r>
    </w:p>
    <w:p w:rsidR="00D72308" w:rsidRPr="00570E52" w:rsidRDefault="00570E52"/>
    <w:sectPr w:rsidR="00D72308" w:rsidRPr="00570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0A"/>
    <w:rsid w:val="00132A18"/>
    <w:rsid w:val="0031310A"/>
    <w:rsid w:val="00570E52"/>
    <w:rsid w:val="007A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89307">
      <w:bodyDiv w:val="1"/>
      <w:marLeft w:val="0"/>
      <w:marRight w:val="0"/>
      <w:marTop w:val="0"/>
      <w:marBottom w:val="0"/>
      <w:divBdr>
        <w:top w:val="none" w:sz="0" w:space="0" w:color="auto"/>
        <w:left w:val="none" w:sz="0" w:space="0" w:color="auto"/>
        <w:bottom w:val="none" w:sz="0" w:space="0" w:color="auto"/>
        <w:right w:val="none" w:sz="0" w:space="0" w:color="auto"/>
      </w:divBdr>
      <w:divsChild>
        <w:div w:id="459306123">
          <w:marLeft w:val="0"/>
          <w:marRight w:val="0"/>
          <w:marTop w:val="0"/>
          <w:marBottom w:val="180"/>
          <w:divBdr>
            <w:top w:val="none" w:sz="0" w:space="0" w:color="auto"/>
            <w:left w:val="none" w:sz="0" w:space="0" w:color="auto"/>
            <w:bottom w:val="none" w:sz="0" w:space="0" w:color="auto"/>
            <w:right w:val="none" w:sz="0" w:space="0" w:color="auto"/>
          </w:divBdr>
          <w:divsChild>
            <w:div w:id="384334447">
              <w:marLeft w:val="0"/>
              <w:marRight w:val="0"/>
              <w:marTop w:val="0"/>
              <w:marBottom w:val="0"/>
              <w:divBdr>
                <w:top w:val="single" w:sz="6" w:space="0" w:color="CCCCCC"/>
                <w:left w:val="single" w:sz="6" w:space="15" w:color="CCCCCC"/>
                <w:bottom w:val="none" w:sz="0" w:space="0" w:color="auto"/>
                <w:right w:val="none" w:sz="0" w:space="0" w:color="auto"/>
              </w:divBdr>
              <w:divsChild>
                <w:div w:id="1673794732">
                  <w:marLeft w:val="0"/>
                  <w:marRight w:val="0"/>
                  <w:marTop w:val="0"/>
                  <w:marBottom w:val="0"/>
                  <w:divBdr>
                    <w:top w:val="none" w:sz="0" w:space="0" w:color="auto"/>
                    <w:left w:val="none" w:sz="0" w:space="0" w:color="auto"/>
                    <w:bottom w:val="none" w:sz="0" w:space="0" w:color="auto"/>
                    <w:right w:val="none" w:sz="0" w:space="0" w:color="auto"/>
                  </w:divBdr>
                </w:div>
                <w:div w:id="408040488">
                  <w:marLeft w:val="0"/>
                  <w:marRight w:val="0"/>
                  <w:marTop w:val="0"/>
                  <w:marBottom w:val="0"/>
                  <w:divBdr>
                    <w:top w:val="none" w:sz="0" w:space="0" w:color="auto"/>
                    <w:left w:val="none" w:sz="0" w:space="0" w:color="auto"/>
                    <w:bottom w:val="none" w:sz="0" w:space="0" w:color="auto"/>
                    <w:right w:val="none" w:sz="0" w:space="0" w:color="auto"/>
                  </w:divBdr>
                </w:div>
                <w:div w:id="108088118">
                  <w:marLeft w:val="0"/>
                  <w:marRight w:val="0"/>
                  <w:marTop w:val="0"/>
                  <w:marBottom w:val="0"/>
                  <w:divBdr>
                    <w:top w:val="none" w:sz="0" w:space="0" w:color="auto"/>
                    <w:left w:val="none" w:sz="0" w:space="0" w:color="auto"/>
                    <w:bottom w:val="none" w:sz="0" w:space="0" w:color="auto"/>
                    <w:right w:val="none" w:sz="0" w:space="0" w:color="auto"/>
                  </w:divBdr>
                </w:div>
                <w:div w:id="126822768">
                  <w:marLeft w:val="0"/>
                  <w:marRight w:val="0"/>
                  <w:marTop w:val="0"/>
                  <w:marBottom w:val="0"/>
                  <w:divBdr>
                    <w:top w:val="none" w:sz="0" w:space="0" w:color="auto"/>
                    <w:left w:val="none" w:sz="0" w:space="0" w:color="auto"/>
                    <w:bottom w:val="none" w:sz="0" w:space="0" w:color="auto"/>
                    <w:right w:val="none" w:sz="0" w:space="0" w:color="auto"/>
                  </w:divBdr>
                </w:div>
                <w:div w:id="1410539977">
                  <w:marLeft w:val="0"/>
                  <w:marRight w:val="0"/>
                  <w:marTop w:val="0"/>
                  <w:marBottom w:val="0"/>
                  <w:divBdr>
                    <w:top w:val="none" w:sz="0" w:space="0" w:color="auto"/>
                    <w:left w:val="none" w:sz="0" w:space="0" w:color="auto"/>
                    <w:bottom w:val="none" w:sz="0" w:space="0" w:color="auto"/>
                    <w:right w:val="none" w:sz="0" w:space="0" w:color="auto"/>
                  </w:divBdr>
                </w:div>
                <w:div w:id="774180744">
                  <w:marLeft w:val="0"/>
                  <w:marRight w:val="0"/>
                  <w:marTop w:val="0"/>
                  <w:marBottom w:val="0"/>
                  <w:divBdr>
                    <w:top w:val="none" w:sz="0" w:space="0" w:color="auto"/>
                    <w:left w:val="none" w:sz="0" w:space="0" w:color="auto"/>
                    <w:bottom w:val="none" w:sz="0" w:space="0" w:color="auto"/>
                    <w:right w:val="none" w:sz="0" w:space="0" w:color="auto"/>
                  </w:divBdr>
                </w:div>
                <w:div w:id="1767463621">
                  <w:marLeft w:val="0"/>
                  <w:marRight w:val="0"/>
                  <w:marTop w:val="0"/>
                  <w:marBottom w:val="0"/>
                  <w:divBdr>
                    <w:top w:val="none" w:sz="0" w:space="0" w:color="auto"/>
                    <w:left w:val="none" w:sz="0" w:space="0" w:color="auto"/>
                    <w:bottom w:val="none" w:sz="0" w:space="0" w:color="auto"/>
                    <w:right w:val="none" w:sz="0" w:space="0" w:color="auto"/>
                  </w:divBdr>
                </w:div>
                <w:div w:id="1622689434">
                  <w:marLeft w:val="0"/>
                  <w:marRight w:val="0"/>
                  <w:marTop w:val="0"/>
                  <w:marBottom w:val="0"/>
                  <w:divBdr>
                    <w:top w:val="none" w:sz="0" w:space="0" w:color="auto"/>
                    <w:left w:val="none" w:sz="0" w:space="0" w:color="auto"/>
                    <w:bottom w:val="none" w:sz="0" w:space="0" w:color="auto"/>
                    <w:right w:val="none" w:sz="0" w:space="0" w:color="auto"/>
                  </w:divBdr>
                </w:div>
                <w:div w:id="707491042">
                  <w:marLeft w:val="0"/>
                  <w:marRight w:val="0"/>
                  <w:marTop w:val="0"/>
                  <w:marBottom w:val="0"/>
                  <w:divBdr>
                    <w:top w:val="none" w:sz="0" w:space="0" w:color="auto"/>
                    <w:left w:val="none" w:sz="0" w:space="0" w:color="auto"/>
                    <w:bottom w:val="none" w:sz="0" w:space="0" w:color="auto"/>
                    <w:right w:val="none" w:sz="0" w:space="0" w:color="auto"/>
                  </w:divBdr>
                </w:div>
                <w:div w:id="947616889">
                  <w:marLeft w:val="0"/>
                  <w:marRight w:val="0"/>
                  <w:marTop w:val="0"/>
                  <w:marBottom w:val="0"/>
                  <w:divBdr>
                    <w:top w:val="none" w:sz="0" w:space="0" w:color="auto"/>
                    <w:left w:val="none" w:sz="0" w:space="0" w:color="auto"/>
                    <w:bottom w:val="none" w:sz="0" w:space="0" w:color="auto"/>
                    <w:right w:val="none" w:sz="0" w:space="0" w:color="auto"/>
                  </w:divBdr>
                </w:div>
                <w:div w:id="1850097245">
                  <w:marLeft w:val="0"/>
                  <w:marRight w:val="0"/>
                  <w:marTop w:val="0"/>
                  <w:marBottom w:val="0"/>
                  <w:divBdr>
                    <w:top w:val="none" w:sz="0" w:space="0" w:color="auto"/>
                    <w:left w:val="none" w:sz="0" w:space="0" w:color="auto"/>
                    <w:bottom w:val="none" w:sz="0" w:space="0" w:color="auto"/>
                    <w:right w:val="none" w:sz="0" w:space="0" w:color="auto"/>
                  </w:divBdr>
                </w:div>
                <w:div w:id="178391383">
                  <w:marLeft w:val="0"/>
                  <w:marRight w:val="0"/>
                  <w:marTop w:val="0"/>
                  <w:marBottom w:val="0"/>
                  <w:divBdr>
                    <w:top w:val="none" w:sz="0" w:space="0" w:color="auto"/>
                    <w:left w:val="none" w:sz="0" w:space="0" w:color="auto"/>
                    <w:bottom w:val="none" w:sz="0" w:space="0" w:color="auto"/>
                    <w:right w:val="none" w:sz="0" w:space="0" w:color="auto"/>
                  </w:divBdr>
                </w:div>
                <w:div w:id="1289163662">
                  <w:marLeft w:val="0"/>
                  <w:marRight w:val="0"/>
                  <w:marTop w:val="0"/>
                  <w:marBottom w:val="0"/>
                  <w:divBdr>
                    <w:top w:val="none" w:sz="0" w:space="0" w:color="auto"/>
                    <w:left w:val="none" w:sz="0" w:space="0" w:color="auto"/>
                    <w:bottom w:val="none" w:sz="0" w:space="0" w:color="auto"/>
                    <w:right w:val="none" w:sz="0" w:space="0" w:color="auto"/>
                  </w:divBdr>
                </w:div>
                <w:div w:id="844594465">
                  <w:marLeft w:val="0"/>
                  <w:marRight w:val="0"/>
                  <w:marTop w:val="0"/>
                  <w:marBottom w:val="0"/>
                  <w:divBdr>
                    <w:top w:val="none" w:sz="0" w:space="0" w:color="auto"/>
                    <w:left w:val="none" w:sz="0" w:space="0" w:color="auto"/>
                    <w:bottom w:val="none" w:sz="0" w:space="0" w:color="auto"/>
                    <w:right w:val="none" w:sz="0" w:space="0" w:color="auto"/>
                  </w:divBdr>
                </w:div>
                <w:div w:id="385035565">
                  <w:marLeft w:val="0"/>
                  <w:marRight w:val="0"/>
                  <w:marTop w:val="0"/>
                  <w:marBottom w:val="0"/>
                  <w:divBdr>
                    <w:top w:val="none" w:sz="0" w:space="0" w:color="auto"/>
                    <w:left w:val="none" w:sz="0" w:space="0" w:color="auto"/>
                    <w:bottom w:val="none" w:sz="0" w:space="0" w:color="auto"/>
                    <w:right w:val="none" w:sz="0" w:space="0" w:color="auto"/>
                  </w:divBdr>
                </w:div>
                <w:div w:id="504365397">
                  <w:marLeft w:val="0"/>
                  <w:marRight w:val="0"/>
                  <w:marTop w:val="0"/>
                  <w:marBottom w:val="0"/>
                  <w:divBdr>
                    <w:top w:val="none" w:sz="0" w:space="0" w:color="auto"/>
                    <w:left w:val="none" w:sz="0" w:space="0" w:color="auto"/>
                    <w:bottom w:val="none" w:sz="0" w:space="0" w:color="auto"/>
                    <w:right w:val="none" w:sz="0" w:space="0" w:color="auto"/>
                  </w:divBdr>
                </w:div>
                <w:div w:id="455953400">
                  <w:marLeft w:val="0"/>
                  <w:marRight w:val="0"/>
                  <w:marTop w:val="0"/>
                  <w:marBottom w:val="0"/>
                  <w:divBdr>
                    <w:top w:val="none" w:sz="0" w:space="0" w:color="auto"/>
                    <w:left w:val="none" w:sz="0" w:space="0" w:color="auto"/>
                    <w:bottom w:val="none" w:sz="0" w:space="0" w:color="auto"/>
                    <w:right w:val="none" w:sz="0" w:space="0" w:color="auto"/>
                  </w:divBdr>
                </w:div>
                <w:div w:id="1975407635">
                  <w:marLeft w:val="0"/>
                  <w:marRight w:val="0"/>
                  <w:marTop w:val="0"/>
                  <w:marBottom w:val="0"/>
                  <w:divBdr>
                    <w:top w:val="none" w:sz="0" w:space="0" w:color="auto"/>
                    <w:left w:val="none" w:sz="0" w:space="0" w:color="auto"/>
                    <w:bottom w:val="none" w:sz="0" w:space="0" w:color="auto"/>
                    <w:right w:val="none" w:sz="0" w:space="0" w:color="auto"/>
                  </w:divBdr>
                </w:div>
                <w:div w:id="1826319390">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125634798">
                  <w:marLeft w:val="0"/>
                  <w:marRight w:val="0"/>
                  <w:marTop w:val="0"/>
                  <w:marBottom w:val="0"/>
                  <w:divBdr>
                    <w:top w:val="none" w:sz="0" w:space="0" w:color="auto"/>
                    <w:left w:val="none" w:sz="0" w:space="0" w:color="auto"/>
                    <w:bottom w:val="none" w:sz="0" w:space="0" w:color="auto"/>
                    <w:right w:val="none" w:sz="0" w:space="0" w:color="auto"/>
                  </w:divBdr>
                </w:div>
                <w:div w:id="521016852">
                  <w:marLeft w:val="0"/>
                  <w:marRight w:val="0"/>
                  <w:marTop w:val="0"/>
                  <w:marBottom w:val="0"/>
                  <w:divBdr>
                    <w:top w:val="none" w:sz="0" w:space="0" w:color="auto"/>
                    <w:left w:val="none" w:sz="0" w:space="0" w:color="auto"/>
                    <w:bottom w:val="none" w:sz="0" w:space="0" w:color="auto"/>
                    <w:right w:val="none" w:sz="0" w:space="0" w:color="auto"/>
                  </w:divBdr>
                </w:div>
                <w:div w:id="249966444">
                  <w:marLeft w:val="0"/>
                  <w:marRight w:val="0"/>
                  <w:marTop w:val="0"/>
                  <w:marBottom w:val="0"/>
                  <w:divBdr>
                    <w:top w:val="none" w:sz="0" w:space="0" w:color="auto"/>
                    <w:left w:val="none" w:sz="0" w:space="0" w:color="auto"/>
                    <w:bottom w:val="none" w:sz="0" w:space="0" w:color="auto"/>
                    <w:right w:val="none" w:sz="0" w:space="0" w:color="auto"/>
                  </w:divBdr>
                </w:div>
                <w:div w:id="1600987121">
                  <w:marLeft w:val="0"/>
                  <w:marRight w:val="0"/>
                  <w:marTop w:val="0"/>
                  <w:marBottom w:val="0"/>
                  <w:divBdr>
                    <w:top w:val="none" w:sz="0" w:space="0" w:color="auto"/>
                    <w:left w:val="none" w:sz="0" w:space="0" w:color="auto"/>
                    <w:bottom w:val="none" w:sz="0" w:space="0" w:color="auto"/>
                    <w:right w:val="none" w:sz="0" w:space="0" w:color="auto"/>
                  </w:divBdr>
                </w:div>
                <w:div w:id="2009088310">
                  <w:marLeft w:val="0"/>
                  <w:marRight w:val="0"/>
                  <w:marTop w:val="0"/>
                  <w:marBottom w:val="0"/>
                  <w:divBdr>
                    <w:top w:val="none" w:sz="0" w:space="0" w:color="auto"/>
                    <w:left w:val="none" w:sz="0" w:space="0" w:color="auto"/>
                    <w:bottom w:val="none" w:sz="0" w:space="0" w:color="auto"/>
                    <w:right w:val="none" w:sz="0" w:space="0" w:color="auto"/>
                  </w:divBdr>
                </w:div>
                <w:div w:id="1102384358">
                  <w:marLeft w:val="0"/>
                  <w:marRight w:val="0"/>
                  <w:marTop w:val="0"/>
                  <w:marBottom w:val="0"/>
                  <w:divBdr>
                    <w:top w:val="none" w:sz="0" w:space="0" w:color="auto"/>
                    <w:left w:val="none" w:sz="0" w:space="0" w:color="auto"/>
                    <w:bottom w:val="none" w:sz="0" w:space="0" w:color="auto"/>
                    <w:right w:val="none" w:sz="0" w:space="0" w:color="auto"/>
                  </w:divBdr>
                </w:div>
                <w:div w:id="1489708238">
                  <w:marLeft w:val="0"/>
                  <w:marRight w:val="0"/>
                  <w:marTop w:val="0"/>
                  <w:marBottom w:val="0"/>
                  <w:divBdr>
                    <w:top w:val="none" w:sz="0" w:space="0" w:color="auto"/>
                    <w:left w:val="none" w:sz="0" w:space="0" w:color="auto"/>
                    <w:bottom w:val="none" w:sz="0" w:space="0" w:color="auto"/>
                    <w:right w:val="none" w:sz="0" w:space="0" w:color="auto"/>
                  </w:divBdr>
                </w:div>
                <w:div w:id="304237390">
                  <w:marLeft w:val="0"/>
                  <w:marRight w:val="0"/>
                  <w:marTop w:val="0"/>
                  <w:marBottom w:val="0"/>
                  <w:divBdr>
                    <w:top w:val="none" w:sz="0" w:space="0" w:color="auto"/>
                    <w:left w:val="none" w:sz="0" w:space="0" w:color="auto"/>
                    <w:bottom w:val="none" w:sz="0" w:space="0" w:color="auto"/>
                    <w:right w:val="none" w:sz="0" w:space="0" w:color="auto"/>
                  </w:divBdr>
                </w:div>
                <w:div w:id="65153922">
                  <w:marLeft w:val="0"/>
                  <w:marRight w:val="0"/>
                  <w:marTop w:val="0"/>
                  <w:marBottom w:val="0"/>
                  <w:divBdr>
                    <w:top w:val="none" w:sz="0" w:space="0" w:color="auto"/>
                    <w:left w:val="none" w:sz="0" w:space="0" w:color="auto"/>
                    <w:bottom w:val="none" w:sz="0" w:space="0" w:color="auto"/>
                    <w:right w:val="none" w:sz="0" w:space="0" w:color="auto"/>
                  </w:divBdr>
                </w:div>
                <w:div w:id="838694901">
                  <w:marLeft w:val="0"/>
                  <w:marRight w:val="0"/>
                  <w:marTop w:val="0"/>
                  <w:marBottom w:val="0"/>
                  <w:divBdr>
                    <w:top w:val="none" w:sz="0" w:space="0" w:color="auto"/>
                    <w:left w:val="none" w:sz="0" w:space="0" w:color="auto"/>
                    <w:bottom w:val="none" w:sz="0" w:space="0" w:color="auto"/>
                    <w:right w:val="none" w:sz="0" w:space="0" w:color="auto"/>
                  </w:divBdr>
                </w:div>
                <w:div w:id="663972784">
                  <w:marLeft w:val="0"/>
                  <w:marRight w:val="0"/>
                  <w:marTop w:val="0"/>
                  <w:marBottom w:val="0"/>
                  <w:divBdr>
                    <w:top w:val="none" w:sz="0" w:space="0" w:color="auto"/>
                    <w:left w:val="none" w:sz="0" w:space="0" w:color="auto"/>
                    <w:bottom w:val="none" w:sz="0" w:space="0" w:color="auto"/>
                    <w:right w:val="none" w:sz="0" w:space="0" w:color="auto"/>
                  </w:divBdr>
                </w:div>
                <w:div w:id="1973444520">
                  <w:marLeft w:val="0"/>
                  <w:marRight w:val="0"/>
                  <w:marTop w:val="0"/>
                  <w:marBottom w:val="0"/>
                  <w:divBdr>
                    <w:top w:val="none" w:sz="0" w:space="0" w:color="auto"/>
                    <w:left w:val="none" w:sz="0" w:space="0" w:color="auto"/>
                    <w:bottom w:val="none" w:sz="0" w:space="0" w:color="auto"/>
                    <w:right w:val="none" w:sz="0" w:space="0" w:color="auto"/>
                  </w:divBdr>
                </w:div>
                <w:div w:id="1430196655">
                  <w:marLeft w:val="0"/>
                  <w:marRight w:val="0"/>
                  <w:marTop w:val="0"/>
                  <w:marBottom w:val="0"/>
                  <w:divBdr>
                    <w:top w:val="none" w:sz="0" w:space="0" w:color="auto"/>
                    <w:left w:val="none" w:sz="0" w:space="0" w:color="auto"/>
                    <w:bottom w:val="none" w:sz="0" w:space="0" w:color="auto"/>
                    <w:right w:val="none" w:sz="0" w:space="0" w:color="auto"/>
                  </w:divBdr>
                </w:div>
                <w:div w:id="2123071463">
                  <w:marLeft w:val="0"/>
                  <w:marRight w:val="0"/>
                  <w:marTop w:val="0"/>
                  <w:marBottom w:val="0"/>
                  <w:divBdr>
                    <w:top w:val="none" w:sz="0" w:space="0" w:color="auto"/>
                    <w:left w:val="none" w:sz="0" w:space="0" w:color="auto"/>
                    <w:bottom w:val="none" w:sz="0" w:space="0" w:color="auto"/>
                    <w:right w:val="none" w:sz="0" w:space="0" w:color="auto"/>
                  </w:divBdr>
                </w:div>
                <w:div w:id="2075659367">
                  <w:marLeft w:val="0"/>
                  <w:marRight w:val="0"/>
                  <w:marTop w:val="0"/>
                  <w:marBottom w:val="0"/>
                  <w:divBdr>
                    <w:top w:val="none" w:sz="0" w:space="0" w:color="auto"/>
                    <w:left w:val="none" w:sz="0" w:space="0" w:color="auto"/>
                    <w:bottom w:val="none" w:sz="0" w:space="0" w:color="auto"/>
                    <w:right w:val="none" w:sz="0" w:space="0" w:color="auto"/>
                  </w:divBdr>
                </w:div>
                <w:div w:id="1774351728">
                  <w:marLeft w:val="0"/>
                  <w:marRight w:val="0"/>
                  <w:marTop w:val="0"/>
                  <w:marBottom w:val="0"/>
                  <w:divBdr>
                    <w:top w:val="none" w:sz="0" w:space="0" w:color="auto"/>
                    <w:left w:val="none" w:sz="0" w:space="0" w:color="auto"/>
                    <w:bottom w:val="none" w:sz="0" w:space="0" w:color="auto"/>
                    <w:right w:val="none" w:sz="0" w:space="0" w:color="auto"/>
                  </w:divBdr>
                </w:div>
                <w:div w:id="1853640575">
                  <w:marLeft w:val="0"/>
                  <w:marRight w:val="0"/>
                  <w:marTop w:val="0"/>
                  <w:marBottom w:val="0"/>
                  <w:divBdr>
                    <w:top w:val="none" w:sz="0" w:space="0" w:color="auto"/>
                    <w:left w:val="none" w:sz="0" w:space="0" w:color="auto"/>
                    <w:bottom w:val="none" w:sz="0" w:space="0" w:color="auto"/>
                    <w:right w:val="none" w:sz="0" w:space="0" w:color="auto"/>
                  </w:divBdr>
                </w:div>
                <w:div w:id="1215773215">
                  <w:marLeft w:val="0"/>
                  <w:marRight w:val="0"/>
                  <w:marTop w:val="0"/>
                  <w:marBottom w:val="0"/>
                  <w:divBdr>
                    <w:top w:val="none" w:sz="0" w:space="0" w:color="auto"/>
                    <w:left w:val="none" w:sz="0" w:space="0" w:color="auto"/>
                    <w:bottom w:val="none" w:sz="0" w:space="0" w:color="auto"/>
                    <w:right w:val="none" w:sz="0" w:space="0" w:color="auto"/>
                  </w:divBdr>
                </w:div>
                <w:div w:id="1227758548">
                  <w:marLeft w:val="0"/>
                  <w:marRight w:val="0"/>
                  <w:marTop w:val="0"/>
                  <w:marBottom w:val="0"/>
                  <w:divBdr>
                    <w:top w:val="none" w:sz="0" w:space="0" w:color="auto"/>
                    <w:left w:val="none" w:sz="0" w:space="0" w:color="auto"/>
                    <w:bottom w:val="none" w:sz="0" w:space="0" w:color="auto"/>
                    <w:right w:val="none" w:sz="0" w:space="0" w:color="auto"/>
                  </w:divBdr>
                </w:div>
                <w:div w:id="758798256">
                  <w:marLeft w:val="0"/>
                  <w:marRight w:val="0"/>
                  <w:marTop w:val="0"/>
                  <w:marBottom w:val="0"/>
                  <w:divBdr>
                    <w:top w:val="none" w:sz="0" w:space="0" w:color="auto"/>
                    <w:left w:val="none" w:sz="0" w:space="0" w:color="auto"/>
                    <w:bottom w:val="none" w:sz="0" w:space="0" w:color="auto"/>
                    <w:right w:val="none" w:sz="0" w:space="0" w:color="auto"/>
                  </w:divBdr>
                </w:div>
                <w:div w:id="389234181">
                  <w:marLeft w:val="0"/>
                  <w:marRight w:val="0"/>
                  <w:marTop w:val="0"/>
                  <w:marBottom w:val="0"/>
                  <w:divBdr>
                    <w:top w:val="none" w:sz="0" w:space="0" w:color="auto"/>
                    <w:left w:val="none" w:sz="0" w:space="0" w:color="auto"/>
                    <w:bottom w:val="none" w:sz="0" w:space="0" w:color="auto"/>
                    <w:right w:val="none" w:sz="0" w:space="0" w:color="auto"/>
                  </w:divBdr>
                </w:div>
                <w:div w:id="1921014141">
                  <w:marLeft w:val="0"/>
                  <w:marRight w:val="0"/>
                  <w:marTop w:val="0"/>
                  <w:marBottom w:val="0"/>
                  <w:divBdr>
                    <w:top w:val="none" w:sz="0" w:space="0" w:color="auto"/>
                    <w:left w:val="none" w:sz="0" w:space="0" w:color="auto"/>
                    <w:bottom w:val="none" w:sz="0" w:space="0" w:color="auto"/>
                    <w:right w:val="none" w:sz="0" w:space="0" w:color="auto"/>
                  </w:divBdr>
                </w:div>
                <w:div w:id="737629375">
                  <w:marLeft w:val="0"/>
                  <w:marRight w:val="0"/>
                  <w:marTop w:val="0"/>
                  <w:marBottom w:val="0"/>
                  <w:divBdr>
                    <w:top w:val="none" w:sz="0" w:space="0" w:color="auto"/>
                    <w:left w:val="none" w:sz="0" w:space="0" w:color="auto"/>
                    <w:bottom w:val="none" w:sz="0" w:space="0" w:color="auto"/>
                    <w:right w:val="none" w:sz="0" w:space="0" w:color="auto"/>
                  </w:divBdr>
                </w:div>
                <w:div w:id="1000043488">
                  <w:marLeft w:val="0"/>
                  <w:marRight w:val="0"/>
                  <w:marTop w:val="0"/>
                  <w:marBottom w:val="0"/>
                  <w:divBdr>
                    <w:top w:val="none" w:sz="0" w:space="0" w:color="auto"/>
                    <w:left w:val="none" w:sz="0" w:space="0" w:color="auto"/>
                    <w:bottom w:val="none" w:sz="0" w:space="0" w:color="auto"/>
                    <w:right w:val="none" w:sz="0" w:space="0" w:color="auto"/>
                  </w:divBdr>
                </w:div>
                <w:div w:id="156893924">
                  <w:marLeft w:val="0"/>
                  <w:marRight w:val="0"/>
                  <w:marTop w:val="0"/>
                  <w:marBottom w:val="0"/>
                  <w:divBdr>
                    <w:top w:val="none" w:sz="0" w:space="0" w:color="auto"/>
                    <w:left w:val="none" w:sz="0" w:space="0" w:color="auto"/>
                    <w:bottom w:val="none" w:sz="0" w:space="0" w:color="auto"/>
                    <w:right w:val="none" w:sz="0" w:space="0" w:color="auto"/>
                  </w:divBdr>
                </w:div>
                <w:div w:id="1749842344">
                  <w:marLeft w:val="0"/>
                  <w:marRight w:val="0"/>
                  <w:marTop w:val="0"/>
                  <w:marBottom w:val="0"/>
                  <w:divBdr>
                    <w:top w:val="none" w:sz="0" w:space="0" w:color="auto"/>
                    <w:left w:val="none" w:sz="0" w:space="0" w:color="auto"/>
                    <w:bottom w:val="none" w:sz="0" w:space="0" w:color="auto"/>
                    <w:right w:val="none" w:sz="0" w:space="0" w:color="auto"/>
                  </w:divBdr>
                </w:div>
                <w:div w:id="1524901773">
                  <w:marLeft w:val="0"/>
                  <w:marRight w:val="0"/>
                  <w:marTop w:val="0"/>
                  <w:marBottom w:val="0"/>
                  <w:divBdr>
                    <w:top w:val="none" w:sz="0" w:space="0" w:color="auto"/>
                    <w:left w:val="none" w:sz="0" w:space="0" w:color="auto"/>
                    <w:bottom w:val="none" w:sz="0" w:space="0" w:color="auto"/>
                    <w:right w:val="none" w:sz="0" w:space="0" w:color="auto"/>
                  </w:divBdr>
                </w:div>
                <w:div w:id="1345282177">
                  <w:marLeft w:val="0"/>
                  <w:marRight w:val="0"/>
                  <w:marTop w:val="0"/>
                  <w:marBottom w:val="0"/>
                  <w:divBdr>
                    <w:top w:val="none" w:sz="0" w:space="0" w:color="auto"/>
                    <w:left w:val="none" w:sz="0" w:space="0" w:color="auto"/>
                    <w:bottom w:val="none" w:sz="0" w:space="0" w:color="auto"/>
                    <w:right w:val="none" w:sz="0" w:space="0" w:color="auto"/>
                  </w:divBdr>
                </w:div>
                <w:div w:id="1462651208">
                  <w:marLeft w:val="1275"/>
                  <w:marRight w:val="0"/>
                  <w:marTop w:val="0"/>
                  <w:marBottom w:val="0"/>
                  <w:divBdr>
                    <w:top w:val="none" w:sz="0" w:space="0" w:color="auto"/>
                    <w:left w:val="none" w:sz="0" w:space="0" w:color="auto"/>
                    <w:bottom w:val="none" w:sz="0" w:space="0" w:color="auto"/>
                    <w:right w:val="none" w:sz="0" w:space="0" w:color="auto"/>
                  </w:divBdr>
                </w:div>
                <w:div w:id="1809861397">
                  <w:marLeft w:val="1275"/>
                  <w:marRight w:val="0"/>
                  <w:marTop w:val="0"/>
                  <w:marBottom w:val="0"/>
                  <w:divBdr>
                    <w:top w:val="none" w:sz="0" w:space="0" w:color="auto"/>
                    <w:left w:val="none" w:sz="0" w:space="0" w:color="auto"/>
                    <w:bottom w:val="none" w:sz="0" w:space="0" w:color="auto"/>
                    <w:right w:val="none" w:sz="0" w:space="0" w:color="auto"/>
                  </w:divBdr>
                </w:div>
                <w:div w:id="235213652">
                  <w:marLeft w:val="0"/>
                  <w:marRight w:val="0"/>
                  <w:marTop w:val="0"/>
                  <w:marBottom w:val="0"/>
                  <w:divBdr>
                    <w:top w:val="none" w:sz="0" w:space="0" w:color="auto"/>
                    <w:left w:val="none" w:sz="0" w:space="0" w:color="auto"/>
                    <w:bottom w:val="none" w:sz="0" w:space="0" w:color="auto"/>
                    <w:right w:val="none" w:sz="0" w:space="0" w:color="auto"/>
                  </w:divBdr>
                </w:div>
                <w:div w:id="2034258952">
                  <w:marLeft w:val="0"/>
                  <w:marRight w:val="0"/>
                  <w:marTop w:val="0"/>
                  <w:marBottom w:val="0"/>
                  <w:divBdr>
                    <w:top w:val="none" w:sz="0" w:space="0" w:color="auto"/>
                    <w:left w:val="none" w:sz="0" w:space="0" w:color="auto"/>
                    <w:bottom w:val="none" w:sz="0" w:space="0" w:color="auto"/>
                    <w:right w:val="none" w:sz="0" w:space="0" w:color="auto"/>
                  </w:divBdr>
                </w:div>
                <w:div w:id="1313753315">
                  <w:marLeft w:val="0"/>
                  <w:marRight w:val="0"/>
                  <w:marTop w:val="0"/>
                  <w:marBottom w:val="0"/>
                  <w:divBdr>
                    <w:top w:val="none" w:sz="0" w:space="0" w:color="auto"/>
                    <w:left w:val="none" w:sz="0" w:space="0" w:color="auto"/>
                    <w:bottom w:val="none" w:sz="0" w:space="0" w:color="auto"/>
                    <w:right w:val="none" w:sz="0" w:space="0" w:color="auto"/>
                  </w:divBdr>
                </w:div>
                <w:div w:id="1451628014">
                  <w:marLeft w:val="0"/>
                  <w:marRight w:val="0"/>
                  <w:marTop w:val="0"/>
                  <w:marBottom w:val="0"/>
                  <w:divBdr>
                    <w:top w:val="none" w:sz="0" w:space="0" w:color="auto"/>
                    <w:left w:val="none" w:sz="0" w:space="0" w:color="auto"/>
                    <w:bottom w:val="none" w:sz="0" w:space="0" w:color="auto"/>
                    <w:right w:val="none" w:sz="0" w:space="0" w:color="auto"/>
                  </w:divBdr>
                </w:div>
                <w:div w:id="1739284091">
                  <w:marLeft w:val="0"/>
                  <w:marRight w:val="0"/>
                  <w:marTop w:val="0"/>
                  <w:marBottom w:val="0"/>
                  <w:divBdr>
                    <w:top w:val="none" w:sz="0" w:space="0" w:color="auto"/>
                    <w:left w:val="none" w:sz="0" w:space="0" w:color="auto"/>
                    <w:bottom w:val="none" w:sz="0" w:space="0" w:color="auto"/>
                    <w:right w:val="none" w:sz="0" w:space="0" w:color="auto"/>
                  </w:divBdr>
                </w:div>
                <w:div w:id="1080709456">
                  <w:marLeft w:val="0"/>
                  <w:marRight w:val="0"/>
                  <w:marTop w:val="0"/>
                  <w:marBottom w:val="0"/>
                  <w:divBdr>
                    <w:top w:val="none" w:sz="0" w:space="0" w:color="auto"/>
                    <w:left w:val="none" w:sz="0" w:space="0" w:color="auto"/>
                    <w:bottom w:val="none" w:sz="0" w:space="0" w:color="auto"/>
                    <w:right w:val="none" w:sz="0" w:space="0" w:color="auto"/>
                  </w:divBdr>
                </w:div>
                <w:div w:id="2055691289">
                  <w:marLeft w:val="0"/>
                  <w:marRight w:val="0"/>
                  <w:marTop w:val="0"/>
                  <w:marBottom w:val="0"/>
                  <w:divBdr>
                    <w:top w:val="none" w:sz="0" w:space="0" w:color="auto"/>
                    <w:left w:val="none" w:sz="0" w:space="0" w:color="auto"/>
                    <w:bottom w:val="none" w:sz="0" w:space="0" w:color="auto"/>
                    <w:right w:val="none" w:sz="0" w:space="0" w:color="auto"/>
                  </w:divBdr>
                </w:div>
                <w:div w:id="1479374790">
                  <w:marLeft w:val="0"/>
                  <w:marRight w:val="0"/>
                  <w:marTop w:val="0"/>
                  <w:marBottom w:val="0"/>
                  <w:divBdr>
                    <w:top w:val="none" w:sz="0" w:space="0" w:color="auto"/>
                    <w:left w:val="none" w:sz="0" w:space="0" w:color="auto"/>
                    <w:bottom w:val="none" w:sz="0" w:space="0" w:color="auto"/>
                    <w:right w:val="none" w:sz="0" w:space="0" w:color="auto"/>
                  </w:divBdr>
                </w:div>
                <w:div w:id="42217871">
                  <w:marLeft w:val="0"/>
                  <w:marRight w:val="0"/>
                  <w:marTop w:val="0"/>
                  <w:marBottom w:val="0"/>
                  <w:divBdr>
                    <w:top w:val="none" w:sz="0" w:space="0" w:color="auto"/>
                    <w:left w:val="none" w:sz="0" w:space="0" w:color="auto"/>
                    <w:bottom w:val="none" w:sz="0" w:space="0" w:color="auto"/>
                    <w:right w:val="none" w:sz="0" w:space="0" w:color="auto"/>
                  </w:divBdr>
                </w:div>
                <w:div w:id="1106270360">
                  <w:marLeft w:val="0"/>
                  <w:marRight w:val="0"/>
                  <w:marTop w:val="0"/>
                  <w:marBottom w:val="0"/>
                  <w:divBdr>
                    <w:top w:val="none" w:sz="0" w:space="0" w:color="auto"/>
                    <w:left w:val="none" w:sz="0" w:space="0" w:color="auto"/>
                    <w:bottom w:val="none" w:sz="0" w:space="0" w:color="auto"/>
                    <w:right w:val="none" w:sz="0" w:space="0" w:color="auto"/>
                  </w:divBdr>
                </w:div>
                <w:div w:id="1468812697">
                  <w:marLeft w:val="0"/>
                  <w:marRight w:val="0"/>
                  <w:marTop w:val="0"/>
                  <w:marBottom w:val="0"/>
                  <w:divBdr>
                    <w:top w:val="none" w:sz="0" w:space="0" w:color="auto"/>
                    <w:left w:val="none" w:sz="0" w:space="0" w:color="auto"/>
                    <w:bottom w:val="none" w:sz="0" w:space="0" w:color="auto"/>
                    <w:right w:val="none" w:sz="0" w:space="0" w:color="auto"/>
                  </w:divBdr>
                </w:div>
                <w:div w:id="407655362">
                  <w:marLeft w:val="0"/>
                  <w:marRight w:val="0"/>
                  <w:marTop w:val="0"/>
                  <w:marBottom w:val="0"/>
                  <w:divBdr>
                    <w:top w:val="none" w:sz="0" w:space="0" w:color="auto"/>
                    <w:left w:val="none" w:sz="0" w:space="0" w:color="auto"/>
                    <w:bottom w:val="none" w:sz="0" w:space="0" w:color="auto"/>
                    <w:right w:val="none" w:sz="0" w:space="0" w:color="auto"/>
                  </w:divBdr>
                </w:div>
                <w:div w:id="1468859360">
                  <w:marLeft w:val="0"/>
                  <w:marRight w:val="0"/>
                  <w:marTop w:val="0"/>
                  <w:marBottom w:val="0"/>
                  <w:divBdr>
                    <w:top w:val="none" w:sz="0" w:space="0" w:color="auto"/>
                    <w:left w:val="none" w:sz="0" w:space="0" w:color="auto"/>
                    <w:bottom w:val="none" w:sz="0" w:space="0" w:color="auto"/>
                    <w:right w:val="none" w:sz="0" w:space="0" w:color="auto"/>
                  </w:divBdr>
                </w:div>
                <w:div w:id="768157709">
                  <w:marLeft w:val="0"/>
                  <w:marRight w:val="0"/>
                  <w:marTop w:val="0"/>
                  <w:marBottom w:val="0"/>
                  <w:divBdr>
                    <w:top w:val="none" w:sz="0" w:space="0" w:color="auto"/>
                    <w:left w:val="none" w:sz="0" w:space="0" w:color="auto"/>
                    <w:bottom w:val="none" w:sz="0" w:space="0" w:color="auto"/>
                    <w:right w:val="none" w:sz="0" w:space="0" w:color="auto"/>
                  </w:divBdr>
                </w:div>
                <w:div w:id="483014318">
                  <w:marLeft w:val="0"/>
                  <w:marRight w:val="0"/>
                  <w:marTop w:val="0"/>
                  <w:marBottom w:val="0"/>
                  <w:divBdr>
                    <w:top w:val="none" w:sz="0" w:space="0" w:color="auto"/>
                    <w:left w:val="none" w:sz="0" w:space="0" w:color="auto"/>
                    <w:bottom w:val="none" w:sz="0" w:space="0" w:color="auto"/>
                    <w:right w:val="none" w:sz="0" w:space="0" w:color="auto"/>
                  </w:divBdr>
                </w:div>
                <w:div w:id="1327435501">
                  <w:marLeft w:val="0"/>
                  <w:marRight w:val="0"/>
                  <w:marTop w:val="0"/>
                  <w:marBottom w:val="0"/>
                  <w:divBdr>
                    <w:top w:val="none" w:sz="0" w:space="0" w:color="auto"/>
                    <w:left w:val="none" w:sz="0" w:space="0" w:color="auto"/>
                    <w:bottom w:val="none" w:sz="0" w:space="0" w:color="auto"/>
                    <w:right w:val="none" w:sz="0" w:space="0" w:color="auto"/>
                  </w:divBdr>
                </w:div>
                <w:div w:id="854273387">
                  <w:marLeft w:val="0"/>
                  <w:marRight w:val="0"/>
                  <w:marTop w:val="0"/>
                  <w:marBottom w:val="0"/>
                  <w:divBdr>
                    <w:top w:val="none" w:sz="0" w:space="0" w:color="auto"/>
                    <w:left w:val="none" w:sz="0" w:space="0" w:color="auto"/>
                    <w:bottom w:val="none" w:sz="0" w:space="0" w:color="auto"/>
                    <w:right w:val="none" w:sz="0" w:space="0" w:color="auto"/>
                  </w:divBdr>
                </w:div>
                <w:div w:id="1903905347">
                  <w:marLeft w:val="0"/>
                  <w:marRight w:val="0"/>
                  <w:marTop w:val="0"/>
                  <w:marBottom w:val="0"/>
                  <w:divBdr>
                    <w:top w:val="none" w:sz="0" w:space="0" w:color="auto"/>
                    <w:left w:val="none" w:sz="0" w:space="0" w:color="auto"/>
                    <w:bottom w:val="none" w:sz="0" w:space="0" w:color="auto"/>
                    <w:right w:val="none" w:sz="0" w:space="0" w:color="auto"/>
                  </w:divBdr>
                </w:div>
                <w:div w:id="275140619">
                  <w:marLeft w:val="0"/>
                  <w:marRight w:val="0"/>
                  <w:marTop w:val="0"/>
                  <w:marBottom w:val="0"/>
                  <w:divBdr>
                    <w:top w:val="none" w:sz="0" w:space="0" w:color="auto"/>
                    <w:left w:val="none" w:sz="0" w:space="0" w:color="auto"/>
                    <w:bottom w:val="none" w:sz="0" w:space="0" w:color="auto"/>
                    <w:right w:val="none" w:sz="0" w:space="0" w:color="auto"/>
                  </w:divBdr>
                </w:div>
                <w:div w:id="1656182336">
                  <w:marLeft w:val="0"/>
                  <w:marRight w:val="0"/>
                  <w:marTop w:val="0"/>
                  <w:marBottom w:val="0"/>
                  <w:divBdr>
                    <w:top w:val="none" w:sz="0" w:space="0" w:color="auto"/>
                    <w:left w:val="none" w:sz="0" w:space="0" w:color="auto"/>
                    <w:bottom w:val="none" w:sz="0" w:space="0" w:color="auto"/>
                    <w:right w:val="none" w:sz="0" w:space="0" w:color="auto"/>
                  </w:divBdr>
                </w:div>
                <w:div w:id="99684987">
                  <w:marLeft w:val="0"/>
                  <w:marRight w:val="0"/>
                  <w:marTop w:val="0"/>
                  <w:marBottom w:val="0"/>
                  <w:divBdr>
                    <w:top w:val="none" w:sz="0" w:space="0" w:color="auto"/>
                    <w:left w:val="none" w:sz="0" w:space="0" w:color="auto"/>
                    <w:bottom w:val="none" w:sz="0" w:space="0" w:color="auto"/>
                    <w:right w:val="none" w:sz="0" w:space="0" w:color="auto"/>
                  </w:divBdr>
                </w:div>
                <w:div w:id="298463103">
                  <w:marLeft w:val="0"/>
                  <w:marRight w:val="0"/>
                  <w:marTop w:val="0"/>
                  <w:marBottom w:val="0"/>
                  <w:divBdr>
                    <w:top w:val="none" w:sz="0" w:space="0" w:color="auto"/>
                    <w:left w:val="none" w:sz="0" w:space="0" w:color="auto"/>
                    <w:bottom w:val="none" w:sz="0" w:space="0" w:color="auto"/>
                    <w:right w:val="none" w:sz="0" w:space="0" w:color="auto"/>
                  </w:divBdr>
                </w:div>
                <w:div w:id="990210595">
                  <w:marLeft w:val="0"/>
                  <w:marRight w:val="0"/>
                  <w:marTop w:val="0"/>
                  <w:marBottom w:val="0"/>
                  <w:divBdr>
                    <w:top w:val="none" w:sz="0" w:space="0" w:color="auto"/>
                    <w:left w:val="none" w:sz="0" w:space="0" w:color="auto"/>
                    <w:bottom w:val="none" w:sz="0" w:space="0" w:color="auto"/>
                    <w:right w:val="none" w:sz="0" w:space="0" w:color="auto"/>
                  </w:divBdr>
                </w:div>
                <w:div w:id="1767846747">
                  <w:marLeft w:val="0"/>
                  <w:marRight w:val="0"/>
                  <w:marTop w:val="0"/>
                  <w:marBottom w:val="0"/>
                  <w:divBdr>
                    <w:top w:val="none" w:sz="0" w:space="0" w:color="auto"/>
                    <w:left w:val="none" w:sz="0" w:space="0" w:color="auto"/>
                    <w:bottom w:val="none" w:sz="0" w:space="0" w:color="auto"/>
                    <w:right w:val="none" w:sz="0" w:space="0" w:color="auto"/>
                  </w:divBdr>
                </w:div>
                <w:div w:id="841580339">
                  <w:marLeft w:val="0"/>
                  <w:marRight w:val="0"/>
                  <w:marTop w:val="0"/>
                  <w:marBottom w:val="0"/>
                  <w:divBdr>
                    <w:top w:val="none" w:sz="0" w:space="0" w:color="auto"/>
                    <w:left w:val="none" w:sz="0" w:space="0" w:color="auto"/>
                    <w:bottom w:val="none" w:sz="0" w:space="0" w:color="auto"/>
                    <w:right w:val="none" w:sz="0" w:space="0" w:color="auto"/>
                  </w:divBdr>
                </w:div>
                <w:div w:id="1788891174">
                  <w:marLeft w:val="0"/>
                  <w:marRight w:val="0"/>
                  <w:marTop w:val="0"/>
                  <w:marBottom w:val="0"/>
                  <w:divBdr>
                    <w:top w:val="none" w:sz="0" w:space="0" w:color="auto"/>
                    <w:left w:val="none" w:sz="0" w:space="0" w:color="auto"/>
                    <w:bottom w:val="none" w:sz="0" w:space="0" w:color="auto"/>
                    <w:right w:val="none" w:sz="0" w:space="0" w:color="auto"/>
                  </w:divBdr>
                </w:div>
                <w:div w:id="1557544468">
                  <w:marLeft w:val="0"/>
                  <w:marRight w:val="0"/>
                  <w:marTop w:val="0"/>
                  <w:marBottom w:val="0"/>
                  <w:divBdr>
                    <w:top w:val="none" w:sz="0" w:space="0" w:color="auto"/>
                    <w:left w:val="none" w:sz="0" w:space="0" w:color="auto"/>
                    <w:bottom w:val="none" w:sz="0" w:space="0" w:color="auto"/>
                    <w:right w:val="none" w:sz="0" w:space="0" w:color="auto"/>
                  </w:divBdr>
                </w:div>
                <w:div w:id="664666917">
                  <w:marLeft w:val="0"/>
                  <w:marRight w:val="0"/>
                  <w:marTop w:val="0"/>
                  <w:marBottom w:val="0"/>
                  <w:divBdr>
                    <w:top w:val="none" w:sz="0" w:space="0" w:color="auto"/>
                    <w:left w:val="none" w:sz="0" w:space="0" w:color="auto"/>
                    <w:bottom w:val="none" w:sz="0" w:space="0" w:color="auto"/>
                    <w:right w:val="none" w:sz="0" w:space="0" w:color="auto"/>
                  </w:divBdr>
                </w:div>
                <w:div w:id="643243278">
                  <w:marLeft w:val="0"/>
                  <w:marRight w:val="0"/>
                  <w:marTop w:val="0"/>
                  <w:marBottom w:val="0"/>
                  <w:divBdr>
                    <w:top w:val="none" w:sz="0" w:space="0" w:color="auto"/>
                    <w:left w:val="none" w:sz="0" w:space="0" w:color="auto"/>
                    <w:bottom w:val="none" w:sz="0" w:space="0" w:color="auto"/>
                    <w:right w:val="none" w:sz="0" w:space="0" w:color="auto"/>
                  </w:divBdr>
                </w:div>
                <w:div w:id="899906700">
                  <w:marLeft w:val="0"/>
                  <w:marRight w:val="0"/>
                  <w:marTop w:val="0"/>
                  <w:marBottom w:val="0"/>
                  <w:divBdr>
                    <w:top w:val="none" w:sz="0" w:space="0" w:color="auto"/>
                    <w:left w:val="none" w:sz="0" w:space="0" w:color="auto"/>
                    <w:bottom w:val="none" w:sz="0" w:space="0" w:color="auto"/>
                    <w:right w:val="none" w:sz="0" w:space="0" w:color="auto"/>
                  </w:divBdr>
                </w:div>
                <w:div w:id="1030104435">
                  <w:marLeft w:val="0"/>
                  <w:marRight w:val="0"/>
                  <w:marTop w:val="0"/>
                  <w:marBottom w:val="0"/>
                  <w:divBdr>
                    <w:top w:val="none" w:sz="0" w:space="0" w:color="auto"/>
                    <w:left w:val="none" w:sz="0" w:space="0" w:color="auto"/>
                    <w:bottom w:val="none" w:sz="0" w:space="0" w:color="auto"/>
                    <w:right w:val="none" w:sz="0" w:space="0" w:color="auto"/>
                  </w:divBdr>
                </w:div>
                <w:div w:id="1165706140">
                  <w:marLeft w:val="0"/>
                  <w:marRight w:val="0"/>
                  <w:marTop w:val="0"/>
                  <w:marBottom w:val="0"/>
                  <w:divBdr>
                    <w:top w:val="none" w:sz="0" w:space="0" w:color="auto"/>
                    <w:left w:val="none" w:sz="0" w:space="0" w:color="auto"/>
                    <w:bottom w:val="none" w:sz="0" w:space="0" w:color="auto"/>
                    <w:right w:val="none" w:sz="0" w:space="0" w:color="auto"/>
                  </w:divBdr>
                </w:div>
                <w:div w:id="1691567771">
                  <w:marLeft w:val="0"/>
                  <w:marRight w:val="0"/>
                  <w:marTop w:val="0"/>
                  <w:marBottom w:val="0"/>
                  <w:divBdr>
                    <w:top w:val="none" w:sz="0" w:space="0" w:color="auto"/>
                    <w:left w:val="none" w:sz="0" w:space="0" w:color="auto"/>
                    <w:bottom w:val="none" w:sz="0" w:space="0" w:color="auto"/>
                    <w:right w:val="none" w:sz="0" w:space="0" w:color="auto"/>
                  </w:divBdr>
                </w:div>
                <w:div w:id="1075669666">
                  <w:marLeft w:val="0"/>
                  <w:marRight w:val="0"/>
                  <w:marTop w:val="0"/>
                  <w:marBottom w:val="0"/>
                  <w:divBdr>
                    <w:top w:val="none" w:sz="0" w:space="0" w:color="auto"/>
                    <w:left w:val="none" w:sz="0" w:space="0" w:color="auto"/>
                    <w:bottom w:val="none" w:sz="0" w:space="0" w:color="auto"/>
                    <w:right w:val="none" w:sz="0" w:space="0" w:color="auto"/>
                  </w:divBdr>
                </w:div>
                <w:div w:id="1877694736">
                  <w:marLeft w:val="0"/>
                  <w:marRight w:val="0"/>
                  <w:marTop w:val="0"/>
                  <w:marBottom w:val="0"/>
                  <w:divBdr>
                    <w:top w:val="none" w:sz="0" w:space="0" w:color="auto"/>
                    <w:left w:val="none" w:sz="0" w:space="0" w:color="auto"/>
                    <w:bottom w:val="none" w:sz="0" w:space="0" w:color="auto"/>
                    <w:right w:val="none" w:sz="0" w:space="0" w:color="auto"/>
                  </w:divBdr>
                </w:div>
                <w:div w:id="1281495567">
                  <w:marLeft w:val="0"/>
                  <w:marRight w:val="0"/>
                  <w:marTop w:val="0"/>
                  <w:marBottom w:val="0"/>
                  <w:divBdr>
                    <w:top w:val="none" w:sz="0" w:space="0" w:color="auto"/>
                    <w:left w:val="none" w:sz="0" w:space="0" w:color="auto"/>
                    <w:bottom w:val="none" w:sz="0" w:space="0" w:color="auto"/>
                    <w:right w:val="none" w:sz="0" w:space="0" w:color="auto"/>
                  </w:divBdr>
                </w:div>
                <w:div w:id="1622108751">
                  <w:marLeft w:val="0"/>
                  <w:marRight w:val="0"/>
                  <w:marTop w:val="0"/>
                  <w:marBottom w:val="0"/>
                  <w:divBdr>
                    <w:top w:val="none" w:sz="0" w:space="0" w:color="auto"/>
                    <w:left w:val="none" w:sz="0" w:space="0" w:color="auto"/>
                    <w:bottom w:val="none" w:sz="0" w:space="0" w:color="auto"/>
                    <w:right w:val="none" w:sz="0" w:space="0" w:color="auto"/>
                  </w:divBdr>
                </w:div>
                <w:div w:id="112991453">
                  <w:marLeft w:val="0"/>
                  <w:marRight w:val="0"/>
                  <w:marTop w:val="0"/>
                  <w:marBottom w:val="0"/>
                  <w:divBdr>
                    <w:top w:val="none" w:sz="0" w:space="0" w:color="auto"/>
                    <w:left w:val="none" w:sz="0" w:space="0" w:color="auto"/>
                    <w:bottom w:val="none" w:sz="0" w:space="0" w:color="auto"/>
                    <w:right w:val="none" w:sz="0" w:space="0" w:color="auto"/>
                  </w:divBdr>
                </w:div>
                <w:div w:id="1216044185">
                  <w:marLeft w:val="0"/>
                  <w:marRight w:val="0"/>
                  <w:marTop w:val="0"/>
                  <w:marBottom w:val="0"/>
                  <w:divBdr>
                    <w:top w:val="none" w:sz="0" w:space="0" w:color="auto"/>
                    <w:left w:val="none" w:sz="0" w:space="0" w:color="auto"/>
                    <w:bottom w:val="none" w:sz="0" w:space="0" w:color="auto"/>
                    <w:right w:val="none" w:sz="0" w:space="0" w:color="auto"/>
                  </w:divBdr>
                </w:div>
                <w:div w:id="2028673125">
                  <w:marLeft w:val="0"/>
                  <w:marRight w:val="0"/>
                  <w:marTop w:val="0"/>
                  <w:marBottom w:val="0"/>
                  <w:divBdr>
                    <w:top w:val="none" w:sz="0" w:space="0" w:color="auto"/>
                    <w:left w:val="none" w:sz="0" w:space="0" w:color="auto"/>
                    <w:bottom w:val="none" w:sz="0" w:space="0" w:color="auto"/>
                    <w:right w:val="none" w:sz="0" w:space="0" w:color="auto"/>
                  </w:divBdr>
                </w:div>
                <w:div w:id="1574853491">
                  <w:marLeft w:val="0"/>
                  <w:marRight w:val="0"/>
                  <w:marTop w:val="0"/>
                  <w:marBottom w:val="0"/>
                  <w:divBdr>
                    <w:top w:val="none" w:sz="0" w:space="0" w:color="auto"/>
                    <w:left w:val="none" w:sz="0" w:space="0" w:color="auto"/>
                    <w:bottom w:val="none" w:sz="0" w:space="0" w:color="auto"/>
                    <w:right w:val="none" w:sz="0" w:space="0" w:color="auto"/>
                  </w:divBdr>
                </w:div>
                <w:div w:id="2102792073">
                  <w:marLeft w:val="0"/>
                  <w:marRight w:val="0"/>
                  <w:marTop w:val="0"/>
                  <w:marBottom w:val="0"/>
                  <w:divBdr>
                    <w:top w:val="none" w:sz="0" w:space="0" w:color="auto"/>
                    <w:left w:val="none" w:sz="0" w:space="0" w:color="auto"/>
                    <w:bottom w:val="none" w:sz="0" w:space="0" w:color="auto"/>
                    <w:right w:val="none" w:sz="0" w:space="0" w:color="auto"/>
                  </w:divBdr>
                </w:div>
                <w:div w:id="52391757">
                  <w:marLeft w:val="0"/>
                  <w:marRight w:val="0"/>
                  <w:marTop w:val="0"/>
                  <w:marBottom w:val="0"/>
                  <w:divBdr>
                    <w:top w:val="none" w:sz="0" w:space="0" w:color="auto"/>
                    <w:left w:val="none" w:sz="0" w:space="0" w:color="auto"/>
                    <w:bottom w:val="none" w:sz="0" w:space="0" w:color="auto"/>
                    <w:right w:val="none" w:sz="0" w:space="0" w:color="auto"/>
                  </w:divBdr>
                </w:div>
                <w:div w:id="106318162">
                  <w:marLeft w:val="0"/>
                  <w:marRight w:val="0"/>
                  <w:marTop w:val="0"/>
                  <w:marBottom w:val="0"/>
                  <w:divBdr>
                    <w:top w:val="none" w:sz="0" w:space="0" w:color="auto"/>
                    <w:left w:val="none" w:sz="0" w:space="0" w:color="auto"/>
                    <w:bottom w:val="none" w:sz="0" w:space="0" w:color="auto"/>
                    <w:right w:val="none" w:sz="0" w:space="0" w:color="auto"/>
                  </w:divBdr>
                </w:div>
                <w:div w:id="1518228116">
                  <w:marLeft w:val="0"/>
                  <w:marRight w:val="0"/>
                  <w:marTop w:val="0"/>
                  <w:marBottom w:val="0"/>
                  <w:divBdr>
                    <w:top w:val="none" w:sz="0" w:space="0" w:color="auto"/>
                    <w:left w:val="none" w:sz="0" w:space="0" w:color="auto"/>
                    <w:bottom w:val="none" w:sz="0" w:space="0" w:color="auto"/>
                    <w:right w:val="none" w:sz="0" w:space="0" w:color="auto"/>
                  </w:divBdr>
                </w:div>
                <w:div w:id="679162485">
                  <w:marLeft w:val="0"/>
                  <w:marRight w:val="0"/>
                  <w:marTop w:val="0"/>
                  <w:marBottom w:val="0"/>
                  <w:divBdr>
                    <w:top w:val="none" w:sz="0" w:space="0" w:color="auto"/>
                    <w:left w:val="none" w:sz="0" w:space="0" w:color="auto"/>
                    <w:bottom w:val="none" w:sz="0" w:space="0" w:color="auto"/>
                    <w:right w:val="none" w:sz="0" w:space="0" w:color="auto"/>
                  </w:divBdr>
                </w:div>
                <w:div w:id="1073115382">
                  <w:marLeft w:val="0"/>
                  <w:marRight w:val="0"/>
                  <w:marTop w:val="0"/>
                  <w:marBottom w:val="0"/>
                  <w:divBdr>
                    <w:top w:val="none" w:sz="0" w:space="0" w:color="auto"/>
                    <w:left w:val="none" w:sz="0" w:space="0" w:color="auto"/>
                    <w:bottom w:val="none" w:sz="0" w:space="0" w:color="auto"/>
                    <w:right w:val="none" w:sz="0" w:space="0" w:color="auto"/>
                  </w:divBdr>
                </w:div>
                <w:div w:id="1149326154">
                  <w:marLeft w:val="0"/>
                  <w:marRight w:val="0"/>
                  <w:marTop w:val="0"/>
                  <w:marBottom w:val="0"/>
                  <w:divBdr>
                    <w:top w:val="none" w:sz="0" w:space="0" w:color="auto"/>
                    <w:left w:val="none" w:sz="0" w:space="0" w:color="auto"/>
                    <w:bottom w:val="none" w:sz="0" w:space="0" w:color="auto"/>
                    <w:right w:val="none" w:sz="0" w:space="0" w:color="auto"/>
                  </w:divBdr>
                </w:div>
                <w:div w:id="1459880561">
                  <w:marLeft w:val="0"/>
                  <w:marRight w:val="0"/>
                  <w:marTop w:val="0"/>
                  <w:marBottom w:val="0"/>
                  <w:divBdr>
                    <w:top w:val="none" w:sz="0" w:space="0" w:color="auto"/>
                    <w:left w:val="none" w:sz="0" w:space="0" w:color="auto"/>
                    <w:bottom w:val="none" w:sz="0" w:space="0" w:color="auto"/>
                    <w:right w:val="none" w:sz="0" w:space="0" w:color="auto"/>
                  </w:divBdr>
                </w:div>
                <w:div w:id="1084495490">
                  <w:marLeft w:val="0"/>
                  <w:marRight w:val="0"/>
                  <w:marTop w:val="0"/>
                  <w:marBottom w:val="0"/>
                  <w:divBdr>
                    <w:top w:val="none" w:sz="0" w:space="0" w:color="auto"/>
                    <w:left w:val="none" w:sz="0" w:space="0" w:color="auto"/>
                    <w:bottom w:val="none" w:sz="0" w:space="0" w:color="auto"/>
                    <w:right w:val="none" w:sz="0" w:space="0" w:color="auto"/>
                  </w:divBdr>
                </w:div>
                <w:div w:id="292322521">
                  <w:marLeft w:val="0"/>
                  <w:marRight w:val="0"/>
                  <w:marTop w:val="0"/>
                  <w:marBottom w:val="0"/>
                  <w:divBdr>
                    <w:top w:val="none" w:sz="0" w:space="0" w:color="auto"/>
                    <w:left w:val="none" w:sz="0" w:space="0" w:color="auto"/>
                    <w:bottom w:val="none" w:sz="0" w:space="0" w:color="auto"/>
                    <w:right w:val="none" w:sz="0" w:space="0" w:color="auto"/>
                  </w:divBdr>
                </w:div>
                <w:div w:id="939027293">
                  <w:marLeft w:val="0"/>
                  <w:marRight w:val="0"/>
                  <w:marTop w:val="0"/>
                  <w:marBottom w:val="0"/>
                  <w:divBdr>
                    <w:top w:val="none" w:sz="0" w:space="0" w:color="auto"/>
                    <w:left w:val="none" w:sz="0" w:space="0" w:color="auto"/>
                    <w:bottom w:val="none" w:sz="0" w:space="0" w:color="auto"/>
                    <w:right w:val="none" w:sz="0" w:space="0" w:color="auto"/>
                  </w:divBdr>
                </w:div>
                <w:div w:id="2058167406">
                  <w:marLeft w:val="0"/>
                  <w:marRight w:val="0"/>
                  <w:marTop w:val="0"/>
                  <w:marBottom w:val="0"/>
                  <w:divBdr>
                    <w:top w:val="none" w:sz="0" w:space="0" w:color="auto"/>
                    <w:left w:val="none" w:sz="0" w:space="0" w:color="auto"/>
                    <w:bottom w:val="none" w:sz="0" w:space="0" w:color="auto"/>
                    <w:right w:val="none" w:sz="0" w:space="0" w:color="auto"/>
                  </w:divBdr>
                </w:div>
                <w:div w:id="476338105">
                  <w:marLeft w:val="0"/>
                  <w:marRight w:val="0"/>
                  <w:marTop w:val="0"/>
                  <w:marBottom w:val="0"/>
                  <w:divBdr>
                    <w:top w:val="none" w:sz="0" w:space="0" w:color="auto"/>
                    <w:left w:val="none" w:sz="0" w:space="0" w:color="auto"/>
                    <w:bottom w:val="none" w:sz="0" w:space="0" w:color="auto"/>
                    <w:right w:val="none" w:sz="0" w:space="0" w:color="auto"/>
                  </w:divBdr>
                </w:div>
                <w:div w:id="1768769084">
                  <w:marLeft w:val="0"/>
                  <w:marRight w:val="0"/>
                  <w:marTop w:val="0"/>
                  <w:marBottom w:val="0"/>
                  <w:divBdr>
                    <w:top w:val="none" w:sz="0" w:space="0" w:color="auto"/>
                    <w:left w:val="none" w:sz="0" w:space="0" w:color="auto"/>
                    <w:bottom w:val="none" w:sz="0" w:space="0" w:color="auto"/>
                    <w:right w:val="none" w:sz="0" w:space="0" w:color="auto"/>
                  </w:divBdr>
                </w:div>
                <w:div w:id="10642756">
                  <w:marLeft w:val="0"/>
                  <w:marRight w:val="0"/>
                  <w:marTop w:val="0"/>
                  <w:marBottom w:val="0"/>
                  <w:divBdr>
                    <w:top w:val="none" w:sz="0" w:space="0" w:color="auto"/>
                    <w:left w:val="none" w:sz="0" w:space="0" w:color="auto"/>
                    <w:bottom w:val="none" w:sz="0" w:space="0" w:color="auto"/>
                    <w:right w:val="none" w:sz="0" w:space="0" w:color="auto"/>
                  </w:divBdr>
                </w:div>
                <w:div w:id="441077055">
                  <w:marLeft w:val="0"/>
                  <w:marRight w:val="0"/>
                  <w:marTop w:val="0"/>
                  <w:marBottom w:val="0"/>
                  <w:divBdr>
                    <w:top w:val="none" w:sz="0" w:space="0" w:color="auto"/>
                    <w:left w:val="none" w:sz="0" w:space="0" w:color="auto"/>
                    <w:bottom w:val="none" w:sz="0" w:space="0" w:color="auto"/>
                    <w:right w:val="none" w:sz="0" w:space="0" w:color="auto"/>
                  </w:divBdr>
                </w:div>
                <w:div w:id="435683852">
                  <w:marLeft w:val="0"/>
                  <w:marRight w:val="0"/>
                  <w:marTop w:val="0"/>
                  <w:marBottom w:val="0"/>
                  <w:divBdr>
                    <w:top w:val="none" w:sz="0" w:space="0" w:color="auto"/>
                    <w:left w:val="none" w:sz="0" w:space="0" w:color="auto"/>
                    <w:bottom w:val="none" w:sz="0" w:space="0" w:color="auto"/>
                    <w:right w:val="none" w:sz="0" w:space="0" w:color="auto"/>
                  </w:divBdr>
                </w:div>
                <w:div w:id="35350950">
                  <w:marLeft w:val="0"/>
                  <w:marRight w:val="0"/>
                  <w:marTop w:val="0"/>
                  <w:marBottom w:val="0"/>
                  <w:divBdr>
                    <w:top w:val="none" w:sz="0" w:space="0" w:color="auto"/>
                    <w:left w:val="none" w:sz="0" w:space="0" w:color="auto"/>
                    <w:bottom w:val="none" w:sz="0" w:space="0" w:color="auto"/>
                    <w:right w:val="none" w:sz="0" w:space="0" w:color="auto"/>
                  </w:divBdr>
                </w:div>
                <w:div w:id="683673819">
                  <w:marLeft w:val="0"/>
                  <w:marRight w:val="0"/>
                  <w:marTop w:val="0"/>
                  <w:marBottom w:val="0"/>
                  <w:divBdr>
                    <w:top w:val="none" w:sz="0" w:space="0" w:color="auto"/>
                    <w:left w:val="none" w:sz="0" w:space="0" w:color="auto"/>
                    <w:bottom w:val="none" w:sz="0" w:space="0" w:color="auto"/>
                    <w:right w:val="none" w:sz="0" w:space="0" w:color="auto"/>
                  </w:divBdr>
                </w:div>
                <w:div w:id="825517392">
                  <w:marLeft w:val="0"/>
                  <w:marRight w:val="0"/>
                  <w:marTop w:val="0"/>
                  <w:marBottom w:val="0"/>
                  <w:divBdr>
                    <w:top w:val="none" w:sz="0" w:space="0" w:color="auto"/>
                    <w:left w:val="none" w:sz="0" w:space="0" w:color="auto"/>
                    <w:bottom w:val="none" w:sz="0" w:space="0" w:color="auto"/>
                    <w:right w:val="none" w:sz="0" w:space="0" w:color="auto"/>
                  </w:divBdr>
                </w:div>
                <w:div w:id="1560051633">
                  <w:marLeft w:val="0"/>
                  <w:marRight w:val="0"/>
                  <w:marTop w:val="0"/>
                  <w:marBottom w:val="0"/>
                  <w:divBdr>
                    <w:top w:val="none" w:sz="0" w:space="0" w:color="auto"/>
                    <w:left w:val="none" w:sz="0" w:space="0" w:color="auto"/>
                    <w:bottom w:val="none" w:sz="0" w:space="0" w:color="auto"/>
                    <w:right w:val="none" w:sz="0" w:space="0" w:color="auto"/>
                  </w:divBdr>
                </w:div>
                <w:div w:id="1523782145">
                  <w:marLeft w:val="0"/>
                  <w:marRight w:val="0"/>
                  <w:marTop w:val="0"/>
                  <w:marBottom w:val="0"/>
                  <w:divBdr>
                    <w:top w:val="none" w:sz="0" w:space="0" w:color="auto"/>
                    <w:left w:val="none" w:sz="0" w:space="0" w:color="auto"/>
                    <w:bottom w:val="none" w:sz="0" w:space="0" w:color="auto"/>
                    <w:right w:val="none" w:sz="0" w:space="0" w:color="auto"/>
                  </w:divBdr>
                </w:div>
                <w:div w:id="936328261">
                  <w:marLeft w:val="0"/>
                  <w:marRight w:val="0"/>
                  <w:marTop w:val="0"/>
                  <w:marBottom w:val="0"/>
                  <w:divBdr>
                    <w:top w:val="none" w:sz="0" w:space="0" w:color="auto"/>
                    <w:left w:val="none" w:sz="0" w:space="0" w:color="auto"/>
                    <w:bottom w:val="none" w:sz="0" w:space="0" w:color="auto"/>
                    <w:right w:val="none" w:sz="0" w:space="0" w:color="auto"/>
                  </w:divBdr>
                </w:div>
                <w:div w:id="1217662887">
                  <w:marLeft w:val="0"/>
                  <w:marRight w:val="0"/>
                  <w:marTop w:val="0"/>
                  <w:marBottom w:val="0"/>
                  <w:divBdr>
                    <w:top w:val="none" w:sz="0" w:space="0" w:color="auto"/>
                    <w:left w:val="none" w:sz="0" w:space="0" w:color="auto"/>
                    <w:bottom w:val="none" w:sz="0" w:space="0" w:color="auto"/>
                    <w:right w:val="none" w:sz="0" w:space="0" w:color="auto"/>
                  </w:divBdr>
                </w:div>
                <w:div w:id="1938441194">
                  <w:marLeft w:val="0"/>
                  <w:marRight w:val="0"/>
                  <w:marTop w:val="0"/>
                  <w:marBottom w:val="0"/>
                  <w:divBdr>
                    <w:top w:val="none" w:sz="0" w:space="0" w:color="auto"/>
                    <w:left w:val="none" w:sz="0" w:space="0" w:color="auto"/>
                    <w:bottom w:val="none" w:sz="0" w:space="0" w:color="auto"/>
                    <w:right w:val="none" w:sz="0" w:space="0" w:color="auto"/>
                  </w:divBdr>
                </w:div>
                <w:div w:id="2047293799">
                  <w:marLeft w:val="0"/>
                  <w:marRight w:val="0"/>
                  <w:marTop w:val="0"/>
                  <w:marBottom w:val="0"/>
                  <w:divBdr>
                    <w:top w:val="none" w:sz="0" w:space="0" w:color="auto"/>
                    <w:left w:val="none" w:sz="0" w:space="0" w:color="auto"/>
                    <w:bottom w:val="none" w:sz="0" w:space="0" w:color="auto"/>
                    <w:right w:val="none" w:sz="0" w:space="0" w:color="auto"/>
                  </w:divBdr>
                </w:div>
                <w:div w:id="899559842">
                  <w:marLeft w:val="0"/>
                  <w:marRight w:val="0"/>
                  <w:marTop w:val="0"/>
                  <w:marBottom w:val="0"/>
                  <w:divBdr>
                    <w:top w:val="none" w:sz="0" w:space="0" w:color="auto"/>
                    <w:left w:val="none" w:sz="0" w:space="0" w:color="auto"/>
                    <w:bottom w:val="none" w:sz="0" w:space="0" w:color="auto"/>
                    <w:right w:val="none" w:sz="0" w:space="0" w:color="auto"/>
                  </w:divBdr>
                </w:div>
                <w:div w:id="796608709">
                  <w:marLeft w:val="0"/>
                  <w:marRight w:val="0"/>
                  <w:marTop w:val="0"/>
                  <w:marBottom w:val="0"/>
                  <w:divBdr>
                    <w:top w:val="none" w:sz="0" w:space="0" w:color="auto"/>
                    <w:left w:val="none" w:sz="0" w:space="0" w:color="auto"/>
                    <w:bottom w:val="none" w:sz="0" w:space="0" w:color="auto"/>
                    <w:right w:val="none" w:sz="0" w:space="0" w:color="auto"/>
                  </w:divBdr>
                </w:div>
                <w:div w:id="1336953779">
                  <w:marLeft w:val="0"/>
                  <w:marRight w:val="0"/>
                  <w:marTop w:val="0"/>
                  <w:marBottom w:val="0"/>
                  <w:divBdr>
                    <w:top w:val="none" w:sz="0" w:space="0" w:color="auto"/>
                    <w:left w:val="none" w:sz="0" w:space="0" w:color="auto"/>
                    <w:bottom w:val="none" w:sz="0" w:space="0" w:color="auto"/>
                    <w:right w:val="none" w:sz="0" w:space="0" w:color="auto"/>
                  </w:divBdr>
                </w:div>
                <w:div w:id="739911457">
                  <w:marLeft w:val="0"/>
                  <w:marRight w:val="0"/>
                  <w:marTop w:val="0"/>
                  <w:marBottom w:val="0"/>
                  <w:divBdr>
                    <w:top w:val="none" w:sz="0" w:space="0" w:color="auto"/>
                    <w:left w:val="none" w:sz="0" w:space="0" w:color="auto"/>
                    <w:bottom w:val="none" w:sz="0" w:space="0" w:color="auto"/>
                    <w:right w:val="none" w:sz="0" w:space="0" w:color="auto"/>
                  </w:divBdr>
                </w:div>
                <w:div w:id="742990972">
                  <w:marLeft w:val="0"/>
                  <w:marRight w:val="0"/>
                  <w:marTop w:val="0"/>
                  <w:marBottom w:val="0"/>
                  <w:divBdr>
                    <w:top w:val="none" w:sz="0" w:space="0" w:color="auto"/>
                    <w:left w:val="none" w:sz="0" w:space="0" w:color="auto"/>
                    <w:bottom w:val="none" w:sz="0" w:space="0" w:color="auto"/>
                    <w:right w:val="none" w:sz="0" w:space="0" w:color="auto"/>
                  </w:divBdr>
                </w:div>
                <w:div w:id="1195122307">
                  <w:marLeft w:val="0"/>
                  <w:marRight w:val="0"/>
                  <w:marTop w:val="0"/>
                  <w:marBottom w:val="0"/>
                  <w:divBdr>
                    <w:top w:val="none" w:sz="0" w:space="0" w:color="auto"/>
                    <w:left w:val="none" w:sz="0" w:space="0" w:color="auto"/>
                    <w:bottom w:val="none" w:sz="0" w:space="0" w:color="auto"/>
                    <w:right w:val="none" w:sz="0" w:space="0" w:color="auto"/>
                  </w:divBdr>
                </w:div>
                <w:div w:id="580650329">
                  <w:marLeft w:val="0"/>
                  <w:marRight w:val="0"/>
                  <w:marTop w:val="0"/>
                  <w:marBottom w:val="0"/>
                  <w:divBdr>
                    <w:top w:val="none" w:sz="0" w:space="0" w:color="auto"/>
                    <w:left w:val="none" w:sz="0" w:space="0" w:color="auto"/>
                    <w:bottom w:val="none" w:sz="0" w:space="0" w:color="auto"/>
                    <w:right w:val="none" w:sz="0" w:space="0" w:color="auto"/>
                  </w:divBdr>
                </w:div>
                <w:div w:id="1131821083">
                  <w:marLeft w:val="0"/>
                  <w:marRight w:val="0"/>
                  <w:marTop w:val="0"/>
                  <w:marBottom w:val="0"/>
                  <w:divBdr>
                    <w:top w:val="none" w:sz="0" w:space="0" w:color="auto"/>
                    <w:left w:val="none" w:sz="0" w:space="0" w:color="auto"/>
                    <w:bottom w:val="none" w:sz="0" w:space="0" w:color="auto"/>
                    <w:right w:val="none" w:sz="0" w:space="0" w:color="auto"/>
                  </w:divBdr>
                </w:div>
                <w:div w:id="1931967894">
                  <w:marLeft w:val="0"/>
                  <w:marRight w:val="0"/>
                  <w:marTop w:val="0"/>
                  <w:marBottom w:val="0"/>
                  <w:divBdr>
                    <w:top w:val="none" w:sz="0" w:space="0" w:color="auto"/>
                    <w:left w:val="none" w:sz="0" w:space="0" w:color="auto"/>
                    <w:bottom w:val="none" w:sz="0" w:space="0" w:color="auto"/>
                    <w:right w:val="none" w:sz="0" w:space="0" w:color="auto"/>
                  </w:divBdr>
                </w:div>
                <w:div w:id="387343194">
                  <w:marLeft w:val="0"/>
                  <w:marRight w:val="0"/>
                  <w:marTop w:val="0"/>
                  <w:marBottom w:val="0"/>
                  <w:divBdr>
                    <w:top w:val="none" w:sz="0" w:space="0" w:color="auto"/>
                    <w:left w:val="none" w:sz="0" w:space="0" w:color="auto"/>
                    <w:bottom w:val="none" w:sz="0" w:space="0" w:color="auto"/>
                    <w:right w:val="none" w:sz="0" w:space="0" w:color="auto"/>
                  </w:divBdr>
                </w:div>
                <w:div w:id="688868756">
                  <w:marLeft w:val="0"/>
                  <w:marRight w:val="0"/>
                  <w:marTop w:val="0"/>
                  <w:marBottom w:val="0"/>
                  <w:divBdr>
                    <w:top w:val="none" w:sz="0" w:space="0" w:color="auto"/>
                    <w:left w:val="none" w:sz="0" w:space="0" w:color="auto"/>
                    <w:bottom w:val="none" w:sz="0" w:space="0" w:color="auto"/>
                    <w:right w:val="none" w:sz="0" w:space="0" w:color="auto"/>
                  </w:divBdr>
                </w:div>
                <w:div w:id="975524901">
                  <w:marLeft w:val="0"/>
                  <w:marRight w:val="0"/>
                  <w:marTop w:val="0"/>
                  <w:marBottom w:val="0"/>
                  <w:divBdr>
                    <w:top w:val="none" w:sz="0" w:space="0" w:color="auto"/>
                    <w:left w:val="none" w:sz="0" w:space="0" w:color="auto"/>
                    <w:bottom w:val="none" w:sz="0" w:space="0" w:color="auto"/>
                    <w:right w:val="none" w:sz="0" w:space="0" w:color="auto"/>
                  </w:divBdr>
                </w:div>
                <w:div w:id="776295208">
                  <w:marLeft w:val="0"/>
                  <w:marRight w:val="0"/>
                  <w:marTop w:val="0"/>
                  <w:marBottom w:val="0"/>
                  <w:divBdr>
                    <w:top w:val="none" w:sz="0" w:space="0" w:color="auto"/>
                    <w:left w:val="none" w:sz="0" w:space="0" w:color="auto"/>
                    <w:bottom w:val="none" w:sz="0" w:space="0" w:color="auto"/>
                    <w:right w:val="none" w:sz="0" w:space="0" w:color="auto"/>
                  </w:divBdr>
                </w:div>
                <w:div w:id="1253392123">
                  <w:marLeft w:val="0"/>
                  <w:marRight w:val="0"/>
                  <w:marTop w:val="0"/>
                  <w:marBottom w:val="0"/>
                  <w:divBdr>
                    <w:top w:val="none" w:sz="0" w:space="0" w:color="auto"/>
                    <w:left w:val="none" w:sz="0" w:space="0" w:color="auto"/>
                    <w:bottom w:val="none" w:sz="0" w:space="0" w:color="auto"/>
                    <w:right w:val="none" w:sz="0" w:space="0" w:color="auto"/>
                  </w:divBdr>
                </w:div>
                <w:div w:id="831991116">
                  <w:marLeft w:val="0"/>
                  <w:marRight w:val="0"/>
                  <w:marTop w:val="0"/>
                  <w:marBottom w:val="0"/>
                  <w:divBdr>
                    <w:top w:val="none" w:sz="0" w:space="0" w:color="auto"/>
                    <w:left w:val="none" w:sz="0" w:space="0" w:color="auto"/>
                    <w:bottom w:val="none" w:sz="0" w:space="0" w:color="auto"/>
                    <w:right w:val="none" w:sz="0" w:space="0" w:color="auto"/>
                  </w:divBdr>
                </w:div>
                <w:div w:id="1565528200">
                  <w:marLeft w:val="0"/>
                  <w:marRight w:val="0"/>
                  <w:marTop w:val="0"/>
                  <w:marBottom w:val="0"/>
                  <w:divBdr>
                    <w:top w:val="none" w:sz="0" w:space="0" w:color="auto"/>
                    <w:left w:val="none" w:sz="0" w:space="0" w:color="auto"/>
                    <w:bottom w:val="none" w:sz="0" w:space="0" w:color="auto"/>
                    <w:right w:val="none" w:sz="0" w:space="0" w:color="auto"/>
                  </w:divBdr>
                </w:div>
                <w:div w:id="1179273105">
                  <w:marLeft w:val="0"/>
                  <w:marRight w:val="0"/>
                  <w:marTop w:val="0"/>
                  <w:marBottom w:val="0"/>
                  <w:divBdr>
                    <w:top w:val="none" w:sz="0" w:space="0" w:color="auto"/>
                    <w:left w:val="none" w:sz="0" w:space="0" w:color="auto"/>
                    <w:bottom w:val="none" w:sz="0" w:space="0" w:color="auto"/>
                    <w:right w:val="none" w:sz="0" w:space="0" w:color="auto"/>
                  </w:divBdr>
                </w:div>
                <w:div w:id="421222632">
                  <w:marLeft w:val="0"/>
                  <w:marRight w:val="0"/>
                  <w:marTop w:val="0"/>
                  <w:marBottom w:val="0"/>
                  <w:divBdr>
                    <w:top w:val="none" w:sz="0" w:space="0" w:color="auto"/>
                    <w:left w:val="none" w:sz="0" w:space="0" w:color="auto"/>
                    <w:bottom w:val="none" w:sz="0" w:space="0" w:color="auto"/>
                    <w:right w:val="none" w:sz="0" w:space="0" w:color="auto"/>
                  </w:divBdr>
                </w:div>
                <w:div w:id="1528104712">
                  <w:marLeft w:val="0"/>
                  <w:marRight w:val="0"/>
                  <w:marTop w:val="0"/>
                  <w:marBottom w:val="0"/>
                  <w:divBdr>
                    <w:top w:val="none" w:sz="0" w:space="0" w:color="auto"/>
                    <w:left w:val="none" w:sz="0" w:space="0" w:color="auto"/>
                    <w:bottom w:val="none" w:sz="0" w:space="0" w:color="auto"/>
                    <w:right w:val="none" w:sz="0" w:space="0" w:color="auto"/>
                  </w:divBdr>
                </w:div>
                <w:div w:id="1036851345">
                  <w:marLeft w:val="0"/>
                  <w:marRight w:val="0"/>
                  <w:marTop w:val="0"/>
                  <w:marBottom w:val="0"/>
                  <w:divBdr>
                    <w:top w:val="none" w:sz="0" w:space="0" w:color="auto"/>
                    <w:left w:val="none" w:sz="0" w:space="0" w:color="auto"/>
                    <w:bottom w:val="none" w:sz="0" w:space="0" w:color="auto"/>
                    <w:right w:val="none" w:sz="0" w:space="0" w:color="auto"/>
                  </w:divBdr>
                </w:div>
                <w:div w:id="1956599987">
                  <w:marLeft w:val="0"/>
                  <w:marRight w:val="0"/>
                  <w:marTop w:val="0"/>
                  <w:marBottom w:val="0"/>
                  <w:divBdr>
                    <w:top w:val="none" w:sz="0" w:space="0" w:color="auto"/>
                    <w:left w:val="none" w:sz="0" w:space="0" w:color="auto"/>
                    <w:bottom w:val="none" w:sz="0" w:space="0" w:color="auto"/>
                    <w:right w:val="none" w:sz="0" w:space="0" w:color="auto"/>
                  </w:divBdr>
                </w:div>
                <w:div w:id="1754666460">
                  <w:marLeft w:val="0"/>
                  <w:marRight w:val="0"/>
                  <w:marTop w:val="0"/>
                  <w:marBottom w:val="0"/>
                  <w:divBdr>
                    <w:top w:val="none" w:sz="0" w:space="0" w:color="auto"/>
                    <w:left w:val="none" w:sz="0" w:space="0" w:color="auto"/>
                    <w:bottom w:val="none" w:sz="0" w:space="0" w:color="auto"/>
                    <w:right w:val="none" w:sz="0" w:space="0" w:color="auto"/>
                  </w:divBdr>
                </w:div>
                <w:div w:id="382952153">
                  <w:marLeft w:val="0"/>
                  <w:marRight w:val="0"/>
                  <w:marTop w:val="0"/>
                  <w:marBottom w:val="0"/>
                  <w:divBdr>
                    <w:top w:val="none" w:sz="0" w:space="0" w:color="auto"/>
                    <w:left w:val="none" w:sz="0" w:space="0" w:color="auto"/>
                    <w:bottom w:val="none" w:sz="0" w:space="0" w:color="auto"/>
                    <w:right w:val="none" w:sz="0" w:space="0" w:color="auto"/>
                  </w:divBdr>
                </w:div>
                <w:div w:id="1002506932">
                  <w:marLeft w:val="0"/>
                  <w:marRight w:val="0"/>
                  <w:marTop w:val="0"/>
                  <w:marBottom w:val="0"/>
                  <w:divBdr>
                    <w:top w:val="none" w:sz="0" w:space="0" w:color="auto"/>
                    <w:left w:val="none" w:sz="0" w:space="0" w:color="auto"/>
                    <w:bottom w:val="none" w:sz="0" w:space="0" w:color="auto"/>
                    <w:right w:val="none" w:sz="0" w:space="0" w:color="auto"/>
                  </w:divBdr>
                </w:div>
                <w:div w:id="711929631">
                  <w:marLeft w:val="0"/>
                  <w:marRight w:val="0"/>
                  <w:marTop w:val="0"/>
                  <w:marBottom w:val="0"/>
                  <w:divBdr>
                    <w:top w:val="none" w:sz="0" w:space="0" w:color="auto"/>
                    <w:left w:val="none" w:sz="0" w:space="0" w:color="auto"/>
                    <w:bottom w:val="none" w:sz="0" w:space="0" w:color="auto"/>
                    <w:right w:val="none" w:sz="0" w:space="0" w:color="auto"/>
                  </w:divBdr>
                </w:div>
                <w:div w:id="1188106996">
                  <w:marLeft w:val="0"/>
                  <w:marRight w:val="0"/>
                  <w:marTop w:val="0"/>
                  <w:marBottom w:val="0"/>
                  <w:divBdr>
                    <w:top w:val="none" w:sz="0" w:space="0" w:color="auto"/>
                    <w:left w:val="none" w:sz="0" w:space="0" w:color="auto"/>
                    <w:bottom w:val="none" w:sz="0" w:space="0" w:color="auto"/>
                    <w:right w:val="none" w:sz="0" w:space="0" w:color="auto"/>
                  </w:divBdr>
                </w:div>
                <w:div w:id="774255941">
                  <w:marLeft w:val="0"/>
                  <w:marRight w:val="0"/>
                  <w:marTop w:val="0"/>
                  <w:marBottom w:val="0"/>
                  <w:divBdr>
                    <w:top w:val="none" w:sz="0" w:space="0" w:color="auto"/>
                    <w:left w:val="none" w:sz="0" w:space="0" w:color="auto"/>
                    <w:bottom w:val="none" w:sz="0" w:space="0" w:color="auto"/>
                    <w:right w:val="none" w:sz="0" w:space="0" w:color="auto"/>
                  </w:divBdr>
                </w:div>
                <w:div w:id="1013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1115</Words>
  <Characters>6361</Characters>
  <Application>Microsoft Office Word</Application>
  <DocSecurity>0</DocSecurity>
  <Lines>53</Lines>
  <Paragraphs>14</Paragraphs>
  <ScaleCrop>false</ScaleCrop>
  <Company>Microsoft</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AYXY</dc:creator>
  <cp:keywords/>
  <dc:description/>
  <cp:lastModifiedBy>AYXY</cp:lastModifiedBy>
  <cp:revision>2</cp:revision>
  <dcterms:created xsi:type="dcterms:W3CDTF">2019-04-10T08:26:00Z</dcterms:created>
  <dcterms:modified xsi:type="dcterms:W3CDTF">2019-04-10T08:28:00Z</dcterms:modified>
</cp:coreProperties>
</file>