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7C08">
      <w:pPr>
        <w:spacing w:line="246" w:lineRule="auto"/>
        <w:rPr>
          <w:rFonts w:ascii="Arial"/>
          <w:sz w:val="21"/>
        </w:rPr>
      </w:pPr>
    </w:p>
    <w:p w14:paraId="78227CD4">
      <w:pPr>
        <w:spacing w:before="100" w:line="230" w:lineRule="auto"/>
        <w:ind w:left="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3644D438">
      <w:pPr>
        <w:spacing w:line="65" w:lineRule="exact"/>
      </w:pPr>
    </w:p>
    <w:tbl>
      <w:tblPr>
        <w:tblStyle w:val="5"/>
        <w:tblW w:w="3154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058"/>
      </w:tblGrid>
      <w:tr w14:paraId="4CDB6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96" w:type="dxa"/>
            <w:vAlign w:val="top"/>
          </w:tcPr>
          <w:p w14:paraId="01C5F590">
            <w:pPr>
              <w:spacing w:before="166" w:line="218" w:lineRule="auto"/>
              <w:ind w:left="1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登记号</w:t>
            </w:r>
          </w:p>
        </w:tc>
        <w:tc>
          <w:tcPr>
            <w:tcW w:w="2058" w:type="dxa"/>
            <w:vAlign w:val="top"/>
          </w:tcPr>
          <w:p w14:paraId="0C2BE5F3">
            <w:pPr>
              <w:pStyle w:val="6"/>
            </w:pPr>
          </w:p>
        </w:tc>
      </w:tr>
    </w:tbl>
    <w:p w14:paraId="5CF3DD54">
      <w:pPr>
        <w:spacing w:before="376" w:line="208" w:lineRule="auto"/>
        <w:ind w:left="79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河南省教育科学规划专项课题设计论证活页</w:t>
      </w:r>
    </w:p>
    <w:p w14:paraId="2DDBBECB">
      <w:pPr>
        <w:spacing w:line="351" w:lineRule="auto"/>
        <w:rPr>
          <w:rFonts w:ascii="Arial"/>
          <w:sz w:val="21"/>
        </w:rPr>
      </w:pPr>
    </w:p>
    <w:p w14:paraId="01FAC032">
      <w:pPr>
        <w:pStyle w:val="2"/>
        <w:spacing w:before="91" w:line="235" w:lineRule="auto"/>
        <w:ind w:left="473" w:right="368" w:firstLine="572"/>
        <w:jc w:val="both"/>
        <w:rPr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文本提示：</w:t>
      </w:r>
      <w:r>
        <w:rPr>
          <w:spacing w:val="2"/>
          <w:sz w:val="28"/>
          <w:szCs w:val="28"/>
        </w:rPr>
        <w:t>1.活页文字中不得直接或间接透露个人信息</w:t>
      </w:r>
      <w:r>
        <w:rPr>
          <w:spacing w:val="1"/>
          <w:sz w:val="28"/>
          <w:szCs w:val="28"/>
        </w:rPr>
        <w:t>或相关背景资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料，否则取消参评资格。2.课题名称要与《申请书》一致。已取得的相关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研究成果只填成果名称、成果形式（如论文、专著、研究报告等）和作者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排序，不得填写作者姓名、单位、刊物或出版社名称、发表时间或刊期等。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3.左上角登记号由省教科规划办编写，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申请人不填写。4.本活页不加盖单 位公章；5.本活页随申请书一并上报。</w:t>
      </w:r>
    </w:p>
    <w:p w14:paraId="362457CF">
      <w:pPr>
        <w:spacing w:line="314" w:lineRule="auto"/>
        <w:rPr>
          <w:rFonts w:ascii="Arial"/>
          <w:sz w:val="21"/>
        </w:rPr>
      </w:pPr>
    </w:p>
    <w:p w14:paraId="21699C1F">
      <w:pPr>
        <w:spacing w:line="314" w:lineRule="auto"/>
        <w:rPr>
          <w:rFonts w:ascii="Arial"/>
          <w:sz w:val="21"/>
        </w:rPr>
      </w:pPr>
    </w:p>
    <w:p w14:paraId="019DCEFF">
      <w:pPr>
        <w:pStyle w:val="2"/>
        <w:spacing w:before="101" w:line="225" w:lineRule="auto"/>
        <w:ind w:left="47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8"/>
        </w:rPr>
        <w:t>课题名称</w:t>
      </w:r>
      <w:r>
        <w:rPr>
          <w:spacing w:val="8"/>
        </w:rPr>
        <w:t>(必填)</w:t>
      </w:r>
      <w:r>
        <w:rPr>
          <w:rFonts w:ascii="黑体" w:hAnsi="黑体" w:eastAsia="黑体" w:cs="黑体"/>
          <w:spacing w:val="8"/>
        </w:rPr>
        <w:t>：</w:t>
      </w:r>
      <w:r>
        <w:rPr>
          <w:rFonts w:ascii="黑体" w:hAnsi="黑体" w:eastAsia="黑体" w:cs="黑体"/>
          <w:u w:val="single" w:color="auto"/>
        </w:rPr>
        <w:t xml:space="preserve">                                       </w:t>
      </w:r>
    </w:p>
    <w:p w14:paraId="02A90AA6">
      <w:pPr>
        <w:spacing w:before="127"/>
      </w:pPr>
    </w:p>
    <w:tbl>
      <w:tblPr>
        <w:tblStyle w:val="5"/>
        <w:tblW w:w="99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8"/>
      </w:tblGrid>
      <w:tr w14:paraId="08100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9938" w:type="dxa"/>
            <w:tcBorders>
              <w:bottom w:val="single" w:color="000000" w:sz="2" w:space="0"/>
            </w:tcBorders>
            <w:vAlign w:val="top"/>
          </w:tcPr>
          <w:p w14:paraId="4E850E1B">
            <w:pPr>
              <w:spacing w:before="101" w:line="227" w:lineRule="auto"/>
              <w:ind w:left="122" w:right="11" w:firstLine="5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本表请按以下提纲填写，除“研究基础”外与《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课题申请表》表五内容一致，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要求逻辑清晰，主题突出，层次分明，排版规范，总字数不超过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字。</w:t>
            </w:r>
          </w:p>
          <w:p w14:paraId="0B814615">
            <w:pPr>
              <w:spacing w:before="40" w:line="214" w:lineRule="auto"/>
              <w:ind w:right="6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（一）选题依据：概念界定、国内外相关研究状况、选题意义和研究价值。</w:t>
            </w:r>
          </w:p>
          <w:p w14:paraId="2A76A401">
            <w:pPr>
              <w:spacing w:before="35" w:line="215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（二）研究内容：研究对象、研究目标、研究内容、重点难点等。</w:t>
            </w:r>
          </w:p>
          <w:p w14:paraId="1959DD0F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（三）思路方法：研究的基本思路、具体研究方法和研究计划等。</w:t>
            </w:r>
          </w:p>
          <w:p w14:paraId="6F4FC14A">
            <w:pPr>
              <w:spacing w:before="35" w:line="215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（四）创新之处：学术观点、研究内容、研究方法等方面的特色和创新。</w:t>
            </w:r>
          </w:p>
          <w:p w14:paraId="756E273C">
            <w:pPr>
              <w:spacing w:before="41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（五）预期成果：最终成果形式、使用方向及预期社会效益等。（略写）</w:t>
            </w:r>
          </w:p>
          <w:p w14:paraId="2732EF3B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（六）研究基础：主持人前期相关代表性研究成果、核心观点等。（略写）</w:t>
            </w:r>
          </w:p>
          <w:p w14:paraId="0DD7D20F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（七）参考文献：本课题研究的主要参考文献。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（略写）</w:t>
            </w:r>
          </w:p>
        </w:tc>
      </w:tr>
      <w:tr w14:paraId="68CF0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9938" w:type="dxa"/>
            <w:tcBorders>
              <w:top w:val="single" w:color="000000" w:sz="2" w:space="0"/>
            </w:tcBorders>
            <w:vAlign w:val="top"/>
          </w:tcPr>
          <w:p w14:paraId="7071D50C">
            <w:pPr>
              <w:pStyle w:val="6"/>
            </w:pPr>
          </w:p>
        </w:tc>
      </w:tr>
    </w:tbl>
    <w:p w14:paraId="54858561">
      <w:pPr>
        <w:spacing w:before="131" w:line="192" w:lineRule="auto"/>
        <w:ind w:left="926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11D9C6DD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1906" w:h="16838"/>
          <w:pgMar w:top="1431" w:right="890" w:bottom="1939" w:left="1061" w:header="0" w:footer="1656" w:gutter="0"/>
          <w:cols w:space="720" w:num="1"/>
        </w:sectPr>
      </w:pPr>
    </w:p>
    <w:p w14:paraId="514EA3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AB546">
    <w:pPr>
      <w:pStyle w:val="2"/>
      <w:spacing w:before="1" w:line="179" w:lineRule="auto"/>
      <w:ind w:left="494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2E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2024-10-16T03:46:36Z</dcterms:created>
  <dc:creator>Administrator</dc:creator>
  <cp:lastModifiedBy>王永国</cp:lastModifiedBy>
  <dcterms:modified xsi:type="dcterms:W3CDTF">2024-10-16T03:46:47Z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48B4C6B71176438E93A484D1D568624C_12</vt:lpwstr>
  </property>
</Properties>
</file>