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3CDA">
      <w:pPr>
        <w:spacing w:line="380" w:lineRule="auto"/>
        <w:rPr>
          <w:rFonts w:ascii="Arial"/>
          <w:sz w:val="21"/>
        </w:rPr>
      </w:pPr>
    </w:p>
    <w:p w14:paraId="1593653D">
      <w:pPr>
        <w:spacing w:before="101" w:line="230" w:lineRule="auto"/>
        <w:ind w:left="2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3B250A41">
      <w:pPr>
        <w:spacing w:before="127" w:line="241" w:lineRule="auto"/>
        <w:ind w:left="65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河南省教育科学“十五五</w:t>
      </w:r>
      <w:r>
        <w:rPr>
          <w:rFonts w:ascii="方正小标宋简体" w:hAnsi="方正小标宋简体" w:eastAsia="方正小标宋简体" w:cs="方正小标宋简体"/>
          <w:spacing w:val="-70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”规划 2026 年度一般课题申报汇总表</w:t>
      </w:r>
    </w:p>
    <w:p w14:paraId="30327A57">
      <w:pPr>
        <w:spacing w:before="242" w:line="431" w:lineRule="exact"/>
        <w:ind w:left="256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5"/>
          <w:position w:val="5"/>
          <w:sz w:val="28"/>
          <w:szCs w:val="28"/>
        </w:rPr>
        <w:t>报送单位（签章</w:t>
      </w:r>
      <w:r>
        <w:rPr>
          <w:rFonts w:ascii="华文楷体" w:hAnsi="华文楷体" w:eastAsia="华文楷体" w:cs="华文楷体"/>
          <w:spacing w:val="-22"/>
          <w:position w:val="5"/>
          <w:sz w:val="28"/>
          <w:szCs w:val="28"/>
        </w:rPr>
        <w:t>）：</w:t>
      </w:r>
      <w:r>
        <w:rPr>
          <w:rFonts w:ascii="华文楷体" w:hAnsi="华文楷体" w:eastAsia="华文楷体" w:cs="华文楷体"/>
          <w:position w:val="5"/>
          <w:sz w:val="28"/>
          <w:szCs w:val="28"/>
        </w:rPr>
        <w:t xml:space="preserve">             </w:t>
      </w:r>
      <w:r>
        <w:rPr>
          <w:rFonts w:ascii="华文楷体" w:hAnsi="华文楷体" w:eastAsia="华文楷体" w:cs="华文楷体"/>
          <w:spacing w:val="-5"/>
          <w:position w:val="5"/>
          <w:sz w:val="28"/>
          <w:szCs w:val="28"/>
        </w:rPr>
        <w:t>负责人：                   手机：                年       月        日</w:t>
      </w:r>
    </w:p>
    <w:p w14:paraId="71838D82">
      <w:pPr>
        <w:spacing w:before="32" w:line="173" w:lineRule="auto"/>
        <w:ind w:left="266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 xml:space="preserve">详细通讯地址:                                                            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>邮政编码：</w:t>
      </w:r>
    </w:p>
    <w:tbl>
      <w:tblPr>
        <w:tblStyle w:val="5"/>
        <w:tblW w:w="13401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3115"/>
        <w:gridCol w:w="1133"/>
        <w:gridCol w:w="2972"/>
        <w:gridCol w:w="3682"/>
        <w:gridCol w:w="1567"/>
      </w:tblGrid>
      <w:tr w14:paraId="720E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0C31527">
            <w:pPr>
              <w:spacing w:before="175" w:line="224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115" w:type="dxa"/>
            <w:tcBorders>
              <w:top w:val="single" w:color="000000" w:sz="6" w:space="0"/>
            </w:tcBorders>
            <w:vAlign w:val="top"/>
          </w:tcPr>
          <w:p w14:paraId="33944CA9">
            <w:pPr>
              <w:spacing w:before="174" w:line="222" w:lineRule="auto"/>
              <w:ind w:left="7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申报课题名称</w:t>
            </w:r>
          </w:p>
        </w:tc>
        <w:tc>
          <w:tcPr>
            <w:tcW w:w="1133" w:type="dxa"/>
            <w:tcBorders>
              <w:top w:val="single" w:color="000000" w:sz="6" w:space="0"/>
            </w:tcBorders>
            <w:vAlign w:val="top"/>
          </w:tcPr>
          <w:p w14:paraId="2EA7B038">
            <w:pPr>
              <w:spacing w:before="175" w:line="223" w:lineRule="auto"/>
              <w:ind w:left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</w:p>
        </w:tc>
        <w:tc>
          <w:tcPr>
            <w:tcW w:w="2972" w:type="dxa"/>
            <w:tcBorders>
              <w:top w:val="single" w:color="000000" w:sz="6" w:space="0"/>
            </w:tcBorders>
            <w:vAlign w:val="top"/>
          </w:tcPr>
          <w:p w14:paraId="7A636D5A">
            <w:pPr>
              <w:spacing w:before="175" w:line="223" w:lineRule="auto"/>
              <w:ind w:left="7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主持人单位</w:t>
            </w:r>
          </w:p>
        </w:tc>
        <w:tc>
          <w:tcPr>
            <w:tcW w:w="3682" w:type="dxa"/>
            <w:tcBorders>
              <w:top w:val="single" w:color="000000" w:sz="6" w:space="0"/>
            </w:tcBorders>
            <w:vAlign w:val="top"/>
          </w:tcPr>
          <w:p w14:paraId="233E8DC4">
            <w:pPr>
              <w:spacing w:before="174" w:line="222" w:lineRule="auto"/>
              <w:ind w:left="1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课题组成员</w:t>
            </w:r>
          </w:p>
        </w:tc>
        <w:tc>
          <w:tcPr>
            <w:tcW w:w="156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E32878C">
            <w:pPr>
              <w:spacing w:before="174" w:line="222" w:lineRule="auto"/>
              <w:ind w:left="2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完成时间</w:t>
            </w:r>
          </w:p>
        </w:tc>
      </w:tr>
      <w:tr w14:paraId="155A9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2" w:type="dxa"/>
            <w:tcBorders>
              <w:left w:val="single" w:color="000000" w:sz="6" w:space="0"/>
            </w:tcBorders>
            <w:vAlign w:val="top"/>
          </w:tcPr>
          <w:p w14:paraId="00D4BBBD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6FEAC12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8DB42A8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43741F8E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vAlign w:val="top"/>
          </w:tcPr>
          <w:p w14:paraId="3A5B168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tcBorders>
              <w:right w:val="single" w:color="000000" w:sz="6" w:space="0"/>
            </w:tcBorders>
            <w:vAlign w:val="top"/>
          </w:tcPr>
          <w:p w14:paraId="26285677">
            <w:pPr>
              <w:rPr>
                <w:rFonts w:ascii="Arial"/>
                <w:sz w:val="21"/>
              </w:rPr>
            </w:pPr>
          </w:p>
        </w:tc>
      </w:tr>
      <w:tr w14:paraId="3991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2" w:type="dxa"/>
            <w:tcBorders>
              <w:left w:val="single" w:color="000000" w:sz="6" w:space="0"/>
            </w:tcBorders>
            <w:vAlign w:val="top"/>
          </w:tcPr>
          <w:p w14:paraId="7A4DD657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1047A39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343CB3D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76805C03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vAlign w:val="top"/>
          </w:tcPr>
          <w:p w14:paraId="50167619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right w:val="single" w:color="000000" w:sz="6" w:space="0"/>
            </w:tcBorders>
            <w:vAlign w:val="top"/>
          </w:tcPr>
          <w:p w14:paraId="3D0C705D">
            <w:pPr>
              <w:rPr>
                <w:rFonts w:ascii="Arial"/>
                <w:sz w:val="21"/>
              </w:rPr>
            </w:pPr>
          </w:p>
        </w:tc>
      </w:tr>
      <w:tr w14:paraId="0E81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2" w:type="dxa"/>
            <w:tcBorders>
              <w:left w:val="single" w:color="000000" w:sz="6" w:space="0"/>
            </w:tcBorders>
            <w:vAlign w:val="top"/>
          </w:tcPr>
          <w:p w14:paraId="34200218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2E15A13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6EB1531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1694F00E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vAlign w:val="top"/>
          </w:tcPr>
          <w:p w14:paraId="6F3A3479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tcBorders>
              <w:right w:val="single" w:color="000000" w:sz="6" w:space="0"/>
            </w:tcBorders>
            <w:vAlign w:val="top"/>
          </w:tcPr>
          <w:p w14:paraId="5541AB6F">
            <w:pPr>
              <w:rPr>
                <w:rFonts w:ascii="Arial"/>
                <w:sz w:val="21"/>
              </w:rPr>
            </w:pPr>
          </w:p>
        </w:tc>
      </w:tr>
      <w:tr w14:paraId="49B6A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2" w:type="dxa"/>
            <w:tcBorders>
              <w:left w:val="single" w:color="000000" w:sz="6" w:space="0"/>
            </w:tcBorders>
            <w:vAlign w:val="top"/>
          </w:tcPr>
          <w:p w14:paraId="450ED760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1941E92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1DA8939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1C39D1E7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vAlign w:val="top"/>
          </w:tcPr>
          <w:p w14:paraId="55A388D1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tcBorders>
              <w:right w:val="single" w:color="000000" w:sz="6" w:space="0"/>
            </w:tcBorders>
            <w:vAlign w:val="top"/>
          </w:tcPr>
          <w:p w14:paraId="6E654AE3">
            <w:pPr>
              <w:rPr>
                <w:rFonts w:ascii="Arial"/>
                <w:sz w:val="21"/>
              </w:rPr>
            </w:pPr>
          </w:p>
        </w:tc>
      </w:tr>
      <w:tr w14:paraId="58A6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2" w:type="dxa"/>
            <w:tcBorders>
              <w:left w:val="single" w:color="000000" w:sz="6" w:space="0"/>
            </w:tcBorders>
            <w:vAlign w:val="top"/>
          </w:tcPr>
          <w:p w14:paraId="068DA52A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3F95AD7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BCC3C11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0E5B6300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vAlign w:val="top"/>
          </w:tcPr>
          <w:p w14:paraId="2200CF1F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tcBorders>
              <w:right w:val="single" w:color="000000" w:sz="6" w:space="0"/>
            </w:tcBorders>
            <w:vAlign w:val="top"/>
          </w:tcPr>
          <w:p w14:paraId="580DE2CC">
            <w:pPr>
              <w:rPr>
                <w:rFonts w:ascii="Arial"/>
                <w:sz w:val="21"/>
              </w:rPr>
            </w:pPr>
          </w:p>
        </w:tc>
      </w:tr>
      <w:tr w14:paraId="5C1C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32" w:type="dxa"/>
            <w:tcBorders>
              <w:left w:val="single" w:color="000000" w:sz="6" w:space="0"/>
            </w:tcBorders>
            <w:vAlign w:val="top"/>
          </w:tcPr>
          <w:p w14:paraId="6910AAD9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2F97F6A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30D6873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0FA21A8E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vAlign w:val="top"/>
          </w:tcPr>
          <w:p w14:paraId="6A273A4F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tcBorders>
              <w:right w:val="single" w:color="000000" w:sz="6" w:space="0"/>
            </w:tcBorders>
            <w:vAlign w:val="top"/>
          </w:tcPr>
          <w:p w14:paraId="45C7575D">
            <w:pPr>
              <w:rPr>
                <w:rFonts w:ascii="Arial"/>
                <w:sz w:val="21"/>
              </w:rPr>
            </w:pPr>
          </w:p>
        </w:tc>
      </w:tr>
      <w:tr w14:paraId="20DC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3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B8EC2C3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tcBorders>
              <w:bottom w:val="single" w:color="000000" w:sz="6" w:space="0"/>
            </w:tcBorders>
            <w:vAlign w:val="top"/>
          </w:tcPr>
          <w:p w14:paraId="31AEA9C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bottom w:val="single" w:color="000000" w:sz="6" w:space="0"/>
            </w:tcBorders>
            <w:vAlign w:val="top"/>
          </w:tcPr>
          <w:p w14:paraId="49551A4D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tcBorders>
              <w:bottom w:val="single" w:color="000000" w:sz="6" w:space="0"/>
            </w:tcBorders>
            <w:vAlign w:val="top"/>
          </w:tcPr>
          <w:p w14:paraId="3673EA75">
            <w:pPr>
              <w:rPr>
                <w:rFonts w:ascii="Arial"/>
                <w:sz w:val="21"/>
              </w:rPr>
            </w:pPr>
          </w:p>
        </w:tc>
        <w:tc>
          <w:tcPr>
            <w:tcW w:w="3682" w:type="dxa"/>
            <w:tcBorders>
              <w:bottom w:val="single" w:color="000000" w:sz="6" w:space="0"/>
            </w:tcBorders>
            <w:vAlign w:val="top"/>
          </w:tcPr>
          <w:p w14:paraId="5302E940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319363B">
            <w:pPr>
              <w:rPr>
                <w:rFonts w:ascii="Arial"/>
                <w:sz w:val="21"/>
              </w:rPr>
            </w:pPr>
          </w:p>
        </w:tc>
      </w:tr>
    </w:tbl>
    <w:p w14:paraId="31BB37EB">
      <w:pPr>
        <w:spacing w:before="57" w:line="204" w:lineRule="auto"/>
        <w:ind w:left="271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7"/>
          <w:sz w:val="23"/>
          <w:szCs w:val="23"/>
        </w:rPr>
        <w:t>注意事项：</w:t>
      </w:r>
      <w:r>
        <w:rPr>
          <w:rFonts w:ascii="华文楷体" w:hAnsi="华文楷体" w:eastAsia="华文楷体" w:cs="华文楷体"/>
          <w:spacing w:val="-6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1.</w:t>
      </w:r>
      <w:r>
        <w:rPr>
          <w:rFonts w:ascii="华文楷体" w:hAnsi="华文楷体" w:eastAsia="华文楷体" w:cs="华文楷体"/>
          <w:spacing w:val="3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本表由申报人填写，报送单位务必认真核实汇总。立项公布文件及通知书据此打印。</w:t>
      </w:r>
    </w:p>
    <w:p w14:paraId="6447B467">
      <w:pPr>
        <w:spacing w:before="26" w:line="203" w:lineRule="auto"/>
        <w:ind w:left="1452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2.</w:t>
      </w:r>
      <w:r>
        <w:rPr>
          <w:rFonts w:ascii="华文楷体" w:hAnsi="华文楷体" w:eastAsia="华文楷体" w:cs="华文楷体"/>
          <w:spacing w:val="2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序号由报送单位填写，须与《申请表》排序一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致。</w:t>
      </w:r>
    </w:p>
    <w:p w14:paraId="63FA584A">
      <w:pPr>
        <w:spacing w:before="30" w:line="202" w:lineRule="auto"/>
        <w:ind w:left="1458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3. 《汇总表》请提交加盖二级管理单位公章的纸质文本扫描件。</w:t>
      </w:r>
    </w:p>
    <w:p w14:paraId="3B461D15">
      <w:pPr>
        <w:spacing w:line="202" w:lineRule="auto"/>
        <w:rPr>
          <w:rFonts w:ascii="华文楷体" w:hAnsi="华文楷体" w:eastAsia="华文楷体" w:cs="华文楷体"/>
          <w:sz w:val="23"/>
          <w:szCs w:val="23"/>
        </w:rPr>
        <w:sectPr>
          <w:footerReference r:id="rId5" w:type="default"/>
          <w:pgSz w:w="16838" w:h="11906"/>
          <w:pgMar w:top="1011" w:right="1739" w:bottom="1749" w:left="1682" w:header="0" w:footer="1359" w:gutter="0"/>
          <w:cols w:space="720" w:num="1"/>
        </w:sectPr>
      </w:pPr>
    </w:p>
    <w:p w14:paraId="20175D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13F7">
    <w:pPr>
      <w:pStyle w:val="2"/>
      <w:spacing w:line="242" w:lineRule="auto"/>
      <w:ind w:left="11996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19</w:t>
    </w:r>
    <w:r>
      <w:rPr>
        <w:spacing w:val="34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2026-03-13T05:50:18Z</dcterms:created>
  <dc:creator>Administrator</dc:creator>
  <cp:lastModifiedBy>王永国</cp:lastModifiedBy>
  <dcterms:modified xsi:type="dcterms:W3CDTF">2026-03-13T05:51:05Z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456C056ED27249BABE4B1DF25ECF1F2E_12</vt:lpwstr>
  </property>
</Properties>
</file>