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810E1">
      <w:pPr>
        <w:spacing w:before="170" w:line="218" w:lineRule="auto"/>
        <w:ind w:left="2408" w:right="1118" w:hanging="1324"/>
        <w:outlineLvl w:val="0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b/>
          <w:bCs/>
          <w:spacing w:val="-5"/>
          <w:sz w:val="44"/>
          <w:szCs w:val="44"/>
        </w:rPr>
        <w:t>学习贯彻党的二十届四中全会精神专题研究项目结项表</w:t>
      </w:r>
    </w:p>
    <w:tbl>
      <w:tblPr>
        <w:tblStyle w:val="5"/>
        <w:tblW w:w="87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"/>
        <w:gridCol w:w="1076"/>
        <w:gridCol w:w="32"/>
        <w:gridCol w:w="779"/>
        <w:gridCol w:w="32"/>
        <w:gridCol w:w="1569"/>
        <w:gridCol w:w="32"/>
        <w:gridCol w:w="2942"/>
        <w:gridCol w:w="32"/>
        <w:gridCol w:w="1628"/>
        <w:gridCol w:w="32"/>
        <w:gridCol w:w="571"/>
        <w:gridCol w:w="32"/>
      </w:tblGrid>
      <w:tr w14:paraId="72374A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586" w:hRule="atLeast"/>
        </w:trPr>
        <w:tc>
          <w:tcPr>
            <w:tcW w:w="1108" w:type="dxa"/>
            <w:gridSpan w:val="2"/>
            <w:vAlign w:val="top"/>
          </w:tcPr>
          <w:p w14:paraId="64E4C532">
            <w:pPr>
              <w:spacing w:before="204" w:line="217" w:lineRule="auto"/>
              <w:ind w:left="14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1"/>
                <w:szCs w:val="21"/>
              </w:rPr>
              <w:t>结项编号</w:t>
            </w:r>
          </w:p>
        </w:tc>
        <w:tc>
          <w:tcPr>
            <w:tcW w:w="811" w:type="dxa"/>
            <w:gridSpan w:val="2"/>
            <w:vAlign w:val="top"/>
          </w:tcPr>
          <w:p w14:paraId="50369713">
            <w:pPr>
              <w:spacing w:before="203" w:line="219" w:lineRule="auto"/>
              <w:ind w:left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9"/>
                <w:sz w:val="21"/>
                <w:szCs w:val="21"/>
              </w:rPr>
              <w:t>主持人</w:t>
            </w:r>
          </w:p>
        </w:tc>
        <w:tc>
          <w:tcPr>
            <w:tcW w:w="1601" w:type="dxa"/>
            <w:gridSpan w:val="2"/>
            <w:vAlign w:val="top"/>
          </w:tcPr>
          <w:p w14:paraId="1E6C99F1">
            <w:pPr>
              <w:spacing w:before="203" w:line="219" w:lineRule="auto"/>
              <w:ind w:left="38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1"/>
                <w:szCs w:val="21"/>
              </w:rPr>
              <w:t>承担单位</w:t>
            </w:r>
          </w:p>
        </w:tc>
        <w:tc>
          <w:tcPr>
            <w:tcW w:w="2974" w:type="dxa"/>
            <w:gridSpan w:val="2"/>
            <w:vAlign w:val="top"/>
          </w:tcPr>
          <w:p w14:paraId="3D4005EE">
            <w:pPr>
              <w:spacing w:before="204" w:line="218" w:lineRule="auto"/>
              <w:ind w:left="10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1"/>
                <w:szCs w:val="21"/>
              </w:rPr>
              <w:t>项目名称</w:t>
            </w:r>
          </w:p>
        </w:tc>
        <w:tc>
          <w:tcPr>
            <w:tcW w:w="1660" w:type="dxa"/>
            <w:gridSpan w:val="2"/>
            <w:vAlign w:val="top"/>
          </w:tcPr>
          <w:p w14:paraId="5233B66B">
            <w:pPr>
              <w:spacing w:before="204" w:line="217" w:lineRule="auto"/>
              <w:ind w:left="3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4"/>
                <w:sz w:val="21"/>
                <w:szCs w:val="21"/>
              </w:rPr>
              <w:t>项目组成员</w:t>
            </w:r>
          </w:p>
        </w:tc>
        <w:tc>
          <w:tcPr>
            <w:tcW w:w="603" w:type="dxa"/>
            <w:gridSpan w:val="2"/>
            <w:vAlign w:val="top"/>
          </w:tcPr>
          <w:p w14:paraId="6A68C284">
            <w:pPr>
              <w:spacing w:before="203" w:line="219" w:lineRule="auto"/>
              <w:ind w:left="10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1"/>
                <w:szCs w:val="21"/>
              </w:rPr>
              <w:t>等次</w:t>
            </w:r>
          </w:p>
        </w:tc>
      </w:tr>
      <w:tr w14:paraId="22FC7A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39" w:hRule="atLeast"/>
        </w:trPr>
        <w:tc>
          <w:tcPr>
            <w:tcW w:w="1108" w:type="dxa"/>
            <w:gridSpan w:val="2"/>
            <w:vAlign w:val="top"/>
          </w:tcPr>
          <w:p w14:paraId="43B25048">
            <w:pPr>
              <w:spacing w:before="257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ASKG260023</w:t>
            </w:r>
          </w:p>
        </w:tc>
        <w:tc>
          <w:tcPr>
            <w:tcW w:w="811" w:type="dxa"/>
            <w:gridSpan w:val="2"/>
            <w:vAlign w:val="top"/>
          </w:tcPr>
          <w:p w14:paraId="238C5098">
            <w:pPr>
              <w:spacing w:before="231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高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婷</w:t>
            </w:r>
          </w:p>
        </w:tc>
        <w:tc>
          <w:tcPr>
            <w:tcW w:w="1601" w:type="dxa"/>
            <w:gridSpan w:val="2"/>
            <w:vAlign w:val="top"/>
          </w:tcPr>
          <w:p w14:paraId="2BA5D9C4">
            <w:pPr>
              <w:spacing w:before="231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7356F32B">
            <w:pPr>
              <w:spacing w:before="80" w:line="241" w:lineRule="auto"/>
              <w:ind w:left="20" w:right="12" w:firstLine="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红旗渠精神高地建设与安阳文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旅融合高质量发展路径研究</w:t>
            </w:r>
          </w:p>
        </w:tc>
        <w:tc>
          <w:tcPr>
            <w:tcW w:w="1660" w:type="dxa"/>
            <w:gridSpan w:val="2"/>
            <w:vAlign w:val="top"/>
          </w:tcPr>
          <w:p w14:paraId="35EE7BC7">
            <w:pPr>
              <w:spacing w:before="80" w:line="241" w:lineRule="auto"/>
              <w:ind w:left="28" w:right="166" w:hanging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李永霞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崔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灿王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婧</w:t>
            </w:r>
            <w:r>
              <w:rPr>
                <w:rFonts w:ascii="FangSong_GB2312" w:hAnsi="FangSong_GB2312" w:eastAsia="FangSong_GB2312" w:cs="FangSong_GB2312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林玉良</w:t>
            </w:r>
          </w:p>
        </w:tc>
        <w:tc>
          <w:tcPr>
            <w:tcW w:w="603" w:type="dxa"/>
            <w:gridSpan w:val="2"/>
            <w:vAlign w:val="top"/>
          </w:tcPr>
          <w:p w14:paraId="5ACFC07A">
            <w:pPr>
              <w:spacing w:before="231" w:line="214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一等</w:t>
            </w:r>
          </w:p>
        </w:tc>
      </w:tr>
      <w:tr w14:paraId="3516E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939" w:hRule="atLeast"/>
        </w:trPr>
        <w:tc>
          <w:tcPr>
            <w:tcW w:w="1108" w:type="dxa"/>
            <w:gridSpan w:val="2"/>
            <w:vAlign w:val="top"/>
          </w:tcPr>
          <w:p w14:paraId="11F4588B">
            <w:pPr>
              <w:spacing w:line="337" w:lineRule="auto"/>
              <w:rPr>
                <w:rFonts w:ascii="Arial"/>
                <w:sz w:val="21"/>
              </w:rPr>
            </w:pPr>
          </w:p>
          <w:p w14:paraId="6CD60619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ASKG260024</w:t>
            </w:r>
          </w:p>
        </w:tc>
        <w:tc>
          <w:tcPr>
            <w:tcW w:w="811" w:type="dxa"/>
            <w:gridSpan w:val="2"/>
            <w:vAlign w:val="top"/>
          </w:tcPr>
          <w:p w14:paraId="7241348D">
            <w:pPr>
              <w:spacing w:line="311" w:lineRule="auto"/>
              <w:rPr>
                <w:rFonts w:ascii="Arial"/>
                <w:sz w:val="21"/>
              </w:rPr>
            </w:pPr>
          </w:p>
          <w:p w14:paraId="30ACEAAF">
            <w:pPr>
              <w:spacing w:before="69" w:line="214" w:lineRule="auto"/>
              <w:ind w:left="9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顾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炎</w:t>
            </w:r>
          </w:p>
        </w:tc>
        <w:tc>
          <w:tcPr>
            <w:tcW w:w="1601" w:type="dxa"/>
            <w:gridSpan w:val="2"/>
            <w:vAlign w:val="top"/>
          </w:tcPr>
          <w:p w14:paraId="454E4323">
            <w:pPr>
              <w:spacing w:line="311" w:lineRule="auto"/>
              <w:rPr>
                <w:rFonts w:ascii="Arial"/>
                <w:sz w:val="21"/>
              </w:rPr>
            </w:pPr>
          </w:p>
          <w:p w14:paraId="1043D05C">
            <w:pPr>
              <w:spacing w:before="69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009B67E4">
            <w:pPr>
              <w:spacing w:before="82" w:line="248" w:lineRule="auto"/>
              <w:ind w:left="21" w:right="12" w:firstLine="2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校地协同视角下安阳市大学生返乡创业与乡村产业振兴双向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赋能机制研究</w:t>
            </w:r>
          </w:p>
        </w:tc>
        <w:tc>
          <w:tcPr>
            <w:tcW w:w="1660" w:type="dxa"/>
            <w:gridSpan w:val="2"/>
            <w:vAlign w:val="top"/>
          </w:tcPr>
          <w:p w14:paraId="4E879E1A">
            <w:pPr>
              <w:spacing w:before="233" w:line="263" w:lineRule="auto"/>
              <w:ind w:left="37" w:right="166" w:hanging="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王</w:t>
            </w:r>
            <w:r>
              <w:rPr>
                <w:rFonts w:ascii="FangSong_GB2312" w:hAnsi="FangSong_GB2312" w:eastAsia="FangSong_GB2312" w:cs="FangSong_GB2312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飞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姚俊飞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张豪强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王潇琦</w:t>
            </w:r>
          </w:p>
        </w:tc>
        <w:tc>
          <w:tcPr>
            <w:tcW w:w="603" w:type="dxa"/>
            <w:gridSpan w:val="2"/>
            <w:vAlign w:val="top"/>
          </w:tcPr>
          <w:p w14:paraId="46B3CA59">
            <w:pPr>
              <w:spacing w:line="311" w:lineRule="auto"/>
              <w:rPr>
                <w:rFonts w:ascii="Arial"/>
                <w:sz w:val="21"/>
              </w:rPr>
            </w:pPr>
          </w:p>
          <w:p w14:paraId="57111458">
            <w:pPr>
              <w:spacing w:before="69" w:line="214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一等</w:t>
            </w:r>
          </w:p>
        </w:tc>
      </w:tr>
      <w:tr w14:paraId="2F0BE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38" w:hRule="atLeast"/>
        </w:trPr>
        <w:tc>
          <w:tcPr>
            <w:tcW w:w="1108" w:type="dxa"/>
            <w:gridSpan w:val="2"/>
            <w:vAlign w:val="top"/>
          </w:tcPr>
          <w:p w14:paraId="1B5F4510">
            <w:pPr>
              <w:spacing w:before="25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ASKG260025</w:t>
            </w:r>
          </w:p>
        </w:tc>
        <w:tc>
          <w:tcPr>
            <w:tcW w:w="811" w:type="dxa"/>
            <w:gridSpan w:val="2"/>
            <w:vAlign w:val="top"/>
          </w:tcPr>
          <w:p w14:paraId="2570F525">
            <w:pPr>
              <w:spacing w:before="232" w:line="214" w:lineRule="auto"/>
              <w:ind w:left="10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郝婷丽</w:t>
            </w:r>
          </w:p>
        </w:tc>
        <w:tc>
          <w:tcPr>
            <w:tcW w:w="1601" w:type="dxa"/>
            <w:gridSpan w:val="2"/>
            <w:vAlign w:val="top"/>
          </w:tcPr>
          <w:p w14:paraId="493019AD">
            <w:pPr>
              <w:spacing w:before="232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436C530">
            <w:pPr>
              <w:spacing w:before="81"/>
              <w:ind w:left="23" w:right="12" w:firstLine="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2"/>
                <w:sz w:val="21"/>
                <w:szCs w:val="21"/>
              </w:rPr>
              <w:t>文旅融合视角下安阳历史文化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遗产保护与活化利用研究</w:t>
            </w:r>
          </w:p>
        </w:tc>
        <w:tc>
          <w:tcPr>
            <w:tcW w:w="1660" w:type="dxa"/>
            <w:gridSpan w:val="2"/>
            <w:vAlign w:val="top"/>
          </w:tcPr>
          <w:p w14:paraId="0649EC96">
            <w:pPr>
              <w:spacing w:before="81"/>
              <w:ind w:left="26" w:right="167" w:firstLine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王晶晶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马源颖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李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旭</w:t>
            </w:r>
          </w:p>
        </w:tc>
        <w:tc>
          <w:tcPr>
            <w:tcW w:w="603" w:type="dxa"/>
            <w:gridSpan w:val="2"/>
            <w:vAlign w:val="top"/>
          </w:tcPr>
          <w:p w14:paraId="26817A13">
            <w:pPr>
              <w:spacing w:before="232" w:line="214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一等</w:t>
            </w:r>
          </w:p>
        </w:tc>
      </w:tr>
      <w:tr w14:paraId="420ED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39" w:hRule="atLeast"/>
        </w:trPr>
        <w:tc>
          <w:tcPr>
            <w:tcW w:w="1108" w:type="dxa"/>
            <w:gridSpan w:val="2"/>
            <w:vAlign w:val="top"/>
          </w:tcPr>
          <w:p w14:paraId="0F95D241">
            <w:pPr>
              <w:spacing w:before="25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ASKG260026</w:t>
            </w:r>
          </w:p>
        </w:tc>
        <w:tc>
          <w:tcPr>
            <w:tcW w:w="811" w:type="dxa"/>
            <w:gridSpan w:val="2"/>
            <w:vAlign w:val="top"/>
          </w:tcPr>
          <w:p w14:paraId="019B69EA">
            <w:pPr>
              <w:spacing w:before="232" w:line="214" w:lineRule="auto"/>
              <w:ind w:left="9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郑欣宇</w:t>
            </w:r>
          </w:p>
        </w:tc>
        <w:tc>
          <w:tcPr>
            <w:tcW w:w="1601" w:type="dxa"/>
            <w:gridSpan w:val="2"/>
            <w:vAlign w:val="top"/>
          </w:tcPr>
          <w:p w14:paraId="734CEF7C">
            <w:pPr>
              <w:spacing w:before="232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0378967E">
            <w:pPr>
              <w:spacing w:before="82"/>
              <w:ind w:left="27" w:right="12" w:firstLine="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“十五五”文旅消费升级背景下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安阳“研学+”模式创新研究</w:t>
            </w:r>
          </w:p>
        </w:tc>
        <w:tc>
          <w:tcPr>
            <w:tcW w:w="1660" w:type="dxa"/>
            <w:gridSpan w:val="2"/>
            <w:vAlign w:val="top"/>
          </w:tcPr>
          <w:p w14:paraId="349B60E7">
            <w:pPr>
              <w:spacing w:before="82"/>
              <w:ind w:left="23" w:right="166" w:firstLine="2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陈泽上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李俊杰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刘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迅</w:t>
            </w:r>
            <w:r>
              <w:rPr>
                <w:rFonts w:ascii="FangSong_GB2312" w:hAnsi="FangSong_GB2312" w:eastAsia="FangSong_GB2312" w:cs="FangSong_GB2312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呼星汝</w:t>
            </w:r>
          </w:p>
        </w:tc>
        <w:tc>
          <w:tcPr>
            <w:tcW w:w="603" w:type="dxa"/>
            <w:gridSpan w:val="2"/>
            <w:vAlign w:val="top"/>
          </w:tcPr>
          <w:p w14:paraId="76F377FD">
            <w:pPr>
              <w:spacing w:before="232" w:line="214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一等</w:t>
            </w:r>
          </w:p>
        </w:tc>
      </w:tr>
      <w:tr w14:paraId="0C779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733" w:hRule="atLeast"/>
        </w:trPr>
        <w:tc>
          <w:tcPr>
            <w:tcW w:w="1108" w:type="dxa"/>
            <w:gridSpan w:val="2"/>
            <w:vAlign w:val="top"/>
          </w:tcPr>
          <w:p w14:paraId="59B02082">
            <w:pPr>
              <w:spacing w:before="305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ASKG260027</w:t>
            </w:r>
          </w:p>
        </w:tc>
        <w:tc>
          <w:tcPr>
            <w:tcW w:w="811" w:type="dxa"/>
            <w:gridSpan w:val="2"/>
            <w:vAlign w:val="top"/>
          </w:tcPr>
          <w:p w14:paraId="059E1F47">
            <w:pPr>
              <w:spacing w:before="279" w:line="217" w:lineRule="auto"/>
              <w:ind w:left="9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谢</w:t>
            </w:r>
            <w:r>
              <w:rPr>
                <w:rFonts w:ascii="FangSong_GB2312" w:hAnsi="FangSong_GB2312" w:eastAsia="FangSong_GB2312" w:cs="FangSong_GB2312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丽</w:t>
            </w:r>
          </w:p>
        </w:tc>
        <w:tc>
          <w:tcPr>
            <w:tcW w:w="1601" w:type="dxa"/>
            <w:gridSpan w:val="2"/>
            <w:vAlign w:val="top"/>
          </w:tcPr>
          <w:p w14:paraId="435ED22A">
            <w:pPr>
              <w:spacing w:before="279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CB210D5">
            <w:pPr>
              <w:spacing w:before="129" w:line="261" w:lineRule="auto"/>
              <w:ind w:left="27" w:right="12" w:firstLine="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“十五五”文旅消费升级背景下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安阳“研学+”模式创新研究</w:t>
            </w:r>
          </w:p>
        </w:tc>
        <w:tc>
          <w:tcPr>
            <w:tcW w:w="1660" w:type="dxa"/>
            <w:gridSpan w:val="2"/>
            <w:vAlign w:val="top"/>
          </w:tcPr>
          <w:p w14:paraId="68D6A13F">
            <w:pPr>
              <w:spacing w:before="129" w:line="261" w:lineRule="auto"/>
              <w:ind w:left="29" w:right="16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孙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茜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管玺磊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王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维</w:t>
            </w:r>
          </w:p>
        </w:tc>
        <w:tc>
          <w:tcPr>
            <w:tcW w:w="603" w:type="dxa"/>
            <w:gridSpan w:val="2"/>
            <w:vAlign w:val="top"/>
          </w:tcPr>
          <w:p w14:paraId="145926AE">
            <w:pPr>
              <w:spacing w:before="279" w:line="214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一等</w:t>
            </w:r>
          </w:p>
        </w:tc>
      </w:tr>
      <w:tr w14:paraId="30C6DE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939" w:hRule="atLeast"/>
        </w:trPr>
        <w:tc>
          <w:tcPr>
            <w:tcW w:w="1108" w:type="dxa"/>
            <w:gridSpan w:val="2"/>
            <w:vAlign w:val="top"/>
          </w:tcPr>
          <w:p w14:paraId="3099B291">
            <w:pPr>
              <w:spacing w:line="338" w:lineRule="auto"/>
              <w:rPr>
                <w:rFonts w:ascii="Arial"/>
                <w:sz w:val="21"/>
              </w:rPr>
            </w:pPr>
          </w:p>
          <w:p w14:paraId="2C11CAE5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ASKG260028</w:t>
            </w:r>
          </w:p>
        </w:tc>
        <w:tc>
          <w:tcPr>
            <w:tcW w:w="811" w:type="dxa"/>
            <w:gridSpan w:val="2"/>
            <w:vAlign w:val="top"/>
          </w:tcPr>
          <w:p w14:paraId="5A9388C6">
            <w:pPr>
              <w:spacing w:line="312" w:lineRule="auto"/>
              <w:rPr>
                <w:rFonts w:ascii="Arial"/>
                <w:sz w:val="21"/>
              </w:rPr>
            </w:pPr>
          </w:p>
          <w:p w14:paraId="12A238CE">
            <w:pPr>
              <w:spacing w:before="69" w:line="214" w:lineRule="auto"/>
              <w:ind w:left="10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郜敏慧</w:t>
            </w:r>
          </w:p>
        </w:tc>
        <w:tc>
          <w:tcPr>
            <w:tcW w:w="1601" w:type="dxa"/>
            <w:gridSpan w:val="2"/>
            <w:vAlign w:val="top"/>
          </w:tcPr>
          <w:p w14:paraId="067E31B7">
            <w:pPr>
              <w:spacing w:line="312" w:lineRule="auto"/>
              <w:rPr>
                <w:rFonts w:ascii="Arial"/>
                <w:sz w:val="21"/>
              </w:rPr>
            </w:pPr>
          </w:p>
          <w:p w14:paraId="1431FBF3">
            <w:pPr>
              <w:spacing w:before="69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826EFA1">
            <w:pPr>
              <w:spacing w:before="82" w:line="248" w:lineRule="auto"/>
              <w:ind w:left="30" w:right="12" w:hanging="9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殷墟甲骨文文化</w:t>
            </w:r>
            <w:r>
              <w:rPr>
                <w:rFonts w:ascii="FangSong_GB2312" w:hAnsi="FangSong_GB2312" w:eastAsia="FangSong_GB2312" w:cs="FangSong_GB2312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IP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产业化开发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1"/>
                <w:szCs w:val="21"/>
              </w:rPr>
              <w:t>与打造世界级文化地标研究</w:t>
            </w:r>
            <w:r>
              <w:rPr>
                <w:rFonts w:ascii="FangSong_GB2312" w:hAnsi="FangSong_GB2312" w:eastAsia="FangSong_GB2312" w:cs="FangSong_GB2312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"/>
                <w:sz w:val="21"/>
                <w:szCs w:val="21"/>
              </w:rPr>
              <w:t>—</w:t>
            </w: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—以安阳殷墟博物馆为例</w:t>
            </w:r>
          </w:p>
        </w:tc>
        <w:tc>
          <w:tcPr>
            <w:tcW w:w="1660" w:type="dxa"/>
            <w:gridSpan w:val="2"/>
            <w:vAlign w:val="top"/>
          </w:tcPr>
          <w:p w14:paraId="0EF2C389">
            <w:pPr>
              <w:spacing w:before="234" w:line="263" w:lineRule="auto"/>
              <w:ind w:left="29" w:right="167" w:hanging="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李秋霞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王思思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巩泽轩</w:t>
            </w:r>
          </w:p>
        </w:tc>
        <w:tc>
          <w:tcPr>
            <w:tcW w:w="603" w:type="dxa"/>
            <w:gridSpan w:val="2"/>
            <w:vAlign w:val="top"/>
          </w:tcPr>
          <w:p w14:paraId="6ABB7DC3">
            <w:pPr>
              <w:spacing w:line="312" w:lineRule="auto"/>
              <w:rPr>
                <w:rFonts w:ascii="Arial"/>
                <w:sz w:val="21"/>
              </w:rPr>
            </w:pPr>
          </w:p>
          <w:p w14:paraId="0A075134">
            <w:pPr>
              <w:spacing w:before="69" w:line="214" w:lineRule="auto"/>
              <w:ind w:left="1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一等</w:t>
            </w:r>
          </w:p>
        </w:tc>
      </w:tr>
      <w:tr w14:paraId="3160A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3" w:hRule="atLeast"/>
        </w:trPr>
        <w:tc>
          <w:tcPr>
            <w:tcW w:w="1108" w:type="dxa"/>
            <w:gridSpan w:val="2"/>
            <w:vAlign w:val="top"/>
          </w:tcPr>
          <w:p w14:paraId="5FB89DB2">
            <w:pPr>
              <w:spacing w:before="266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ASKG260077</w:t>
            </w:r>
          </w:p>
        </w:tc>
        <w:tc>
          <w:tcPr>
            <w:tcW w:w="811" w:type="dxa"/>
            <w:gridSpan w:val="2"/>
            <w:vAlign w:val="top"/>
          </w:tcPr>
          <w:p w14:paraId="730E5C4D">
            <w:pPr>
              <w:spacing w:before="240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高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莉</w:t>
            </w:r>
          </w:p>
        </w:tc>
        <w:tc>
          <w:tcPr>
            <w:tcW w:w="1601" w:type="dxa"/>
            <w:gridSpan w:val="2"/>
            <w:vAlign w:val="top"/>
          </w:tcPr>
          <w:p w14:paraId="5C4811CE">
            <w:pPr>
              <w:spacing w:before="241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BCA3377">
            <w:pPr>
              <w:spacing w:before="91" w:line="247" w:lineRule="auto"/>
              <w:ind w:left="50" w:right="12" w:hanging="1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2"/>
                <w:sz w:val="21"/>
                <w:szCs w:val="21"/>
              </w:rPr>
              <w:t>京津冀协同发展背景下安阳跨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区域协同发展引领区建设研究</w:t>
            </w:r>
          </w:p>
        </w:tc>
        <w:tc>
          <w:tcPr>
            <w:tcW w:w="1660" w:type="dxa"/>
            <w:gridSpan w:val="2"/>
            <w:vAlign w:val="top"/>
          </w:tcPr>
          <w:p w14:paraId="721C92E1">
            <w:pPr>
              <w:spacing w:before="91" w:line="247" w:lineRule="auto"/>
              <w:ind w:left="40" w:right="167" w:hanging="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焦珊珊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李</w:t>
            </w:r>
            <w:r>
              <w:rPr>
                <w:rFonts w:ascii="FangSong_GB2312" w:hAnsi="FangSong_GB2312" w:eastAsia="FangSong_GB2312" w:cs="FangSong_GB2312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娜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范晓旭</w:t>
            </w:r>
          </w:p>
        </w:tc>
        <w:tc>
          <w:tcPr>
            <w:tcW w:w="603" w:type="dxa"/>
            <w:gridSpan w:val="2"/>
            <w:vAlign w:val="top"/>
          </w:tcPr>
          <w:p w14:paraId="7B4B96AD">
            <w:pPr>
              <w:spacing w:before="240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15F358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2" w:hRule="atLeast"/>
        </w:trPr>
        <w:tc>
          <w:tcPr>
            <w:tcW w:w="1108" w:type="dxa"/>
            <w:gridSpan w:val="2"/>
            <w:vAlign w:val="top"/>
          </w:tcPr>
          <w:p w14:paraId="5A3E73B8">
            <w:pPr>
              <w:spacing w:before="267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ASKG260078</w:t>
            </w:r>
          </w:p>
        </w:tc>
        <w:tc>
          <w:tcPr>
            <w:tcW w:w="811" w:type="dxa"/>
            <w:gridSpan w:val="2"/>
            <w:vAlign w:val="top"/>
          </w:tcPr>
          <w:p w14:paraId="1F61A6BC">
            <w:pPr>
              <w:spacing w:before="241" w:line="216" w:lineRule="auto"/>
              <w:ind w:left="10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罗松林</w:t>
            </w:r>
          </w:p>
        </w:tc>
        <w:tc>
          <w:tcPr>
            <w:tcW w:w="1601" w:type="dxa"/>
            <w:gridSpan w:val="2"/>
            <w:vAlign w:val="top"/>
          </w:tcPr>
          <w:p w14:paraId="70BCAD46">
            <w:pPr>
              <w:spacing w:before="241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0AF39E50">
            <w:pPr>
              <w:spacing w:before="90" w:line="247" w:lineRule="auto"/>
              <w:ind w:left="25" w:right="12" w:hanging="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推动我市科技创新和产业创新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深度融合研究</w:t>
            </w:r>
          </w:p>
        </w:tc>
        <w:tc>
          <w:tcPr>
            <w:tcW w:w="1660" w:type="dxa"/>
            <w:gridSpan w:val="2"/>
            <w:vAlign w:val="top"/>
          </w:tcPr>
          <w:p w14:paraId="24517698">
            <w:pPr>
              <w:spacing w:before="92" w:line="246" w:lineRule="auto"/>
              <w:ind w:left="30" w:right="167" w:firstLine="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彭刘安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王</w:t>
            </w:r>
            <w:r>
              <w:rPr>
                <w:rFonts w:ascii="FangSong_GB2312" w:hAnsi="FangSong_GB2312" w:eastAsia="FangSong_GB2312" w:cs="FangSong_GB2312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瑶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牛梦梦</w:t>
            </w:r>
          </w:p>
        </w:tc>
        <w:tc>
          <w:tcPr>
            <w:tcW w:w="603" w:type="dxa"/>
            <w:gridSpan w:val="2"/>
            <w:vAlign w:val="top"/>
          </w:tcPr>
          <w:p w14:paraId="701B4265">
            <w:pPr>
              <w:spacing w:before="241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68AF4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3" w:hRule="atLeast"/>
        </w:trPr>
        <w:tc>
          <w:tcPr>
            <w:tcW w:w="1108" w:type="dxa"/>
            <w:gridSpan w:val="2"/>
            <w:vAlign w:val="top"/>
          </w:tcPr>
          <w:p w14:paraId="1C7A787E">
            <w:pPr>
              <w:spacing w:before="267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ASKG260079</w:t>
            </w:r>
          </w:p>
        </w:tc>
        <w:tc>
          <w:tcPr>
            <w:tcW w:w="811" w:type="dxa"/>
            <w:gridSpan w:val="2"/>
            <w:vAlign w:val="top"/>
          </w:tcPr>
          <w:p w14:paraId="719D37A6">
            <w:pPr>
              <w:spacing w:before="241" w:line="219" w:lineRule="auto"/>
              <w:ind w:left="10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石</w:t>
            </w:r>
            <w:r>
              <w:rPr>
                <w:rFonts w:ascii="FangSong_GB2312" w:hAnsi="FangSong_GB2312" w:eastAsia="FangSong_GB2312" w:cs="FangSong_GB2312"/>
                <w:spacing w:val="3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鲲</w:t>
            </w:r>
          </w:p>
        </w:tc>
        <w:tc>
          <w:tcPr>
            <w:tcW w:w="1601" w:type="dxa"/>
            <w:gridSpan w:val="2"/>
            <w:vAlign w:val="top"/>
          </w:tcPr>
          <w:p w14:paraId="2C382525">
            <w:pPr>
              <w:spacing w:before="241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52D42CC5">
            <w:pPr>
              <w:spacing w:before="91" w:line="247" w:lineRule="auto"/>
              <w:ind w:left="27" w:right="12" w:firstLine="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“十五五”文旅消费升级背景下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安阳“研学+”模式创新研究</w:t>
            </w:r>
          </w:p>
        </w:tc>
        <w:tc>
          <w:tcPr>
            <w:tcW w:w="1660" w:type="dxa"/>
            <w:gridSpan w:val="2"/>
            <w:vAlign w:val="top"/>
          </w:tcPr>
          <w:p w14:paraId="1940426A">
            <w:pPr>
              <w:spacing w:before="91" w:line="247" w:lineRule="auto"/>
              <w:ind w:left="23" w:right="167" w:firstLine="1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1"/>
                <w:szCs w:val="21"/>
              </w:rPr>
              <w:t>史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1"/>
                <w:szCs w:val="21"/>
              </w:rPr>
              <w:t>歌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1"/>
                <w:szCs w:val="21"/>
              </w:rPr>
              <w:t>王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1"/>
                <w:szCs w:val="21"/>
              </w:rPr>
              <w:t>悦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胡少鹏</w:t>
            </w:r>
          </w:p>
        </w:tc>
        <w:tc>
          <w:tcPr>
            <w:tcW w:w="603" w:type="dxa"/>
            <w:gridSpan w:val="2"/>
            <w:vAlign w:val="top"/>
          </w:tcPr>
          <w:p w14:paraId="167F5AD9">
            <w:pPr>
              <w:spacing w:before="241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72155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939" w:hRule="atLeast"/>
        </w:trPr>
        <w:tc>
          <w:tcPr>
            <w:tcW w:w="1108" w:type="dxa"/>
            <w:gridSpan w:val="2"/>
            <w:vAlign w:val="top"/>
          </w:tcPr>
          <w:p w14:paraId="0124A12C">
            <w:pPr>
              <w:spacing w:line="335" w:lineRule="auto"/>
              <w:rPr>
                <w:rFonts w:ascii="Arial"/>
                <w:sz w:val="21"/>
              </w:rPr>
            </w:pPr>
          </w:p>
          <w:p w14:paraId="0FB5C05F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ASKG260080</w:t>
            </w:r>
          </w:p>
        </w:tc>
        <w:tc>
          <w:tcPr>
            <w:tcW w:w="811" w:type="dxa"/>
            <w:gridSpan w:val="2"/>
            <w:vAlign w:val="top"/>
          </w:tcPr>
          <w:p w14:paraId="69C00910">
            <w:pPr>
              <w:spacing w:line="310" w:lineRule="auto"/>
              <w:rPr>
                <w:rFonts w:ascii="Arial"/>
                <w:sz w:val="21"/>
              </w:rPr>
            </w:pPr>
          </w:p>
          <w:p w14:paraId="49767724">
            <w:pPr>
              <w:spacing w:before="68" w:line="215" w:lineRule="auto"/>
              <w:ind w:left="9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杨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钊</w:t>
            </w:r>
          </w:p>
        </w:tc>
        <w:tc>
          <w:tcPr>
            <w:tcW w:w="1601" w:type="dxa"/>
            <w:gridSpan w:val="2"/>
            <w:vAlign w:val="top"/>
          </w:tcPr>
          <w:p w14:paraId="5867E6C7">
            <w:pPr>
              <w:spacing w:line="309" w:lineRule="auto"/>
              <w:rPr>
                <w:rFonts w:ascii="Arial"/>
                <w:sz w:val="21"/>
              </w:rPr>
            </w:pPr>
          </w:p>
          <w:p w14:paraId="0587E488">
            <w:pPr>
              <w:spacing w:before="69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08B97CCD">
            <w:pPr>
              <w:spacing w:before="79" w:line="249" w:lineRule="auto"/>
              <w:ind w:left="22" w:right="12" w:firstLine="13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“十五五”时期新兴产业集群发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展要求下安阳低空经济产业链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培育研究</w:t>
            </w:r>
          </w:p>
        </w:tc>
        <w:tc>
          <w:tcPr>
            <w:tcW w:w="1660" w:type="dxa"/>
            <w:gridSpan w:val="2"/>
            <w:vAlign w:val="top"/>
          </w:tcPr>
          <w:p w14:paraId="24D3D5BC">
            <w:pPr>
              <w:spacing w:before="230" w:line="265" w:lineRule="auto"/>
              <w:ind w:left="29" w:right="167" w:firstLine="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张慧丽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杜素粉王文杰</w:t>
            </w:r>
            <w:r>
              <w:rPr>
                <w:rFonts w:ascii="FangSong_GB2312" w:hAnsi="FangSong_GB2312" w:eastAsia="FangSong_GB2312" w:cs="FangSong_GB2312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可雅芳</w:t>
            </w:r>
          </w:p>
        </w:tc>
        <w:tc>
          <w:tcPr>
            <w:tcW w:w="603" w:type="dxa"/>
            <w:gridSpan w:val="2"/>
            <w:vAlign w:val="top"/>
          </w:tcPr>
          <w:p w14:paraId="60457E11">
            <w:pPr>
              <w:spacing w:line="309" w:lineRule="auto"/>
              <w:rPr>
                <w:rFonts w:ascii="Arial"/>
                <w:sz w:val="21"/>
              </w:rPr>
            </w:pPr>
          </w:p>
          <w:p w14:paraId="07B06E43">
            <w:pPr>
              <w:spacing w:before="69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77CD7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2" w:hRule="atLeast"/>
        </w:trPr>
        <w:tc>
          <w:tcPr>
            <w:tcW w:w="1108" w:type="dxa"/>
            <w:gridSpan w:val="2"/>
            <w:vAlign w:val="top"/>
          </w:tcPr>
          <w:p w14:paraId="479A5838">
            <w:pPr>
              <w:spacing w:before="2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ASKG260081</w:t>
            </w:r>
          </w:p>
        </w:tc>
        <w:tc>
          <w:tcPr>
            <w:tcW w:w="811" w:type="dxa"/>
            <w:gridSpan w:val="2"/>
            <w:vAlign w:val="top"/>
          </w:tcPr>
          <w:p w14:paraId="4A0E2D58">
            <w:pPr>
              <w:spacing w:before="242" w:line="216" w:lineRule="auto"/>
              <w:ind w:left="9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郑利霞</w:t>
            </w:r>
          </w:p>
        </w:tc>
        <w:tc>
          <w:tcPr>
            <w:tcW w:w="1601" w:type="dxa"/>
            <w:gridSpan w:val="2"/>
            <w:vAlign w:val="top"/>
          </w:tcPr>
          <w:p w14:paraId="4921321C">
            <w:pPr>
              <w:spacing w:before="242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E4A11F6">
            <w:pPr>
              <w:spacing w:before="92" w:line="246" w:lineRule="auto"/>
              <w:ind w:left="30" w:right="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十五五”时期安阳高职教育与新兴产业协同发展路径研究</w:t>
            </w:r>
          </w:p>
        </w:tc>
        <w:tc>
          <w:tcPr>
            <w:tcW w:w="1660" w:type="dxa"/>
            <w:gridSpan w:val="2"/>
            <w:vAlign w:val="top"/>
          </w:tcPr>
          <w:p w14:paraId="4F994BEB">
            <w:pPr>
              <w:spacing w:before="242" w:line="216" w:lineRule="auto"/>
              <w:ind w:left="3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马志杰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焦卫星</w:t>
            </w:r>
          </w:p>
        </w:tc>
        <w:tc>
          <w:tcPr>
            <w:tcW w:w="603" w:type="dxa"/>
            <w:gridSpan w:val="2"/>
            <w:vAlign w:val="top"/>
          </w:tcPr>
          <w:p w14:paraId="778E0867">
            <w:pPr>
              <w:spacing w:before="242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二等</w:t>
            </w:r>
          </w:p>
        </w:tc>
      </w:tr>
      <w:tr w14:paraId="41180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3" w:hRule="atLeast"/>
        </w:trPr>
        <w:tc>
          <w:tcPr>
            <w:tcW w:w="1108" w:type="dxa"/>
            <w:gridSpan w:val="2"/>
            <w:vAlign w:val="top"/>
          </w:tcPr>
          <w:p w14:paraId="52B185FE">
            <w:pPr>
              <w:spacing w:before="2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ASKG260082</w:t>
            </w:r>
          </w:p>
        </w:tc>
        <w:tc>
          <w:tcPr>
            <w:tcW w:w="811" w:type="dxa"/>
            <w:gridSpan w:val="2"/>
            <w:vAlign w:val="top"/>
          </w:tcPr>
          <w:p w14:paraId="2567A4D7">
            <w:pPr>
              <w:spacing w:before="243" w:line="217" w:lineRule="auto"/>
              <w:ind w:left="9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杨惠如</w:t>
            </w:r>
          </w:p>
        </w:tc>
        <w:tc>
          <w:tcPr>
            <w:tcW w:w="1601" w:type="dxa"/>
            <w:gridSpan w:val="2"/>
            <w:vAlign w:val="top"/>
          </w:tcPr>
          <w:p w14:paraId="16DCF306">
            <w:pPr>
              <w:spacing w:before="242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73EA1E2A">
            <w:pPr>
              <w:spacing w:before="93" w:line="246" w:lineRule="auto"/>
              <w:ind w:left="20" w:right="12" w:firstLine="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红旗渠精神高地建设与安阳文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旅融合高质量发展路径研究</w:t>
            </w:r>
          </w:p>
        </w:tc>
        <w:tc>
          <w:tcPr>
            <w:tcW w:w="1660" w:type="dxa"/>
            <w:gridSpan w:val="2"/>
            <w:vAlign w:val="top"/>
          </w:tcPr>
          <w:p w14:paraId="76DF70AB">
            <w:pPr>
              <w:spacing w:before="93" w:line="246" w:lineRule="auto"/>
              <w:ind w:left="26" w:right="167" w:firstLine="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吴童童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王晓威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李繁叶</w:t>
            </w:r>
          </w:p>
        </w:tc>
        <w:tc>
          <w:tcPr>
            <w:tcW w:w="603" w:type="dxa"/>
            <w:gridSpan w:val="2"/>
            <w:vAlign w:val="top"/>
          </w:tcPr>
          <w:p w14:paraId="508752F6">
            <w:pPr>
              <w:spacing w:before="242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5C7D3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3" w:hRule="atLeast"/>
        </w:trPr>
        <w:tc>
          <w:tcPr>
            <w:tcW w:w="1108" w:type="dxa"/>
            <w:gridSpan w:val="2"/>
            <w:vAlign w:val="top"/>
          </w:tcPr>
          <w:p w14:paraId="5433A235">
            <w:pPr>
              <w:spacing w:before="2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ASKG260083</w:t>
            </w:r>
          </w:p>
        </w:tc>
        <w:tc>
          <w:tcPr>
            <w:tcW w:w="811" w:type="dxa"/>
            <w:gridSpan w:val="2"/>
            <w:vAlign w:val="top"/>
          </w:tcPr>
          <w:p w14:paraId="740BBDA0">
            <w:pPr>
              <w:spacing w:before="243" w:line="223" w:lineRule="auto"/>
              <w:ind w:left="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王纯纯</w:t>
            </w:r>
          </w:p>
        </w:tc>
        <w:tc>
          <w:tcPr>
            <w:tcW w:w="1601" w:type="dxa"/>
            <w:gridSpan w:val="2"/>
            <w:vAlign w:val="top"/>
          </w:tcPr>
          <w:p w14:paraId="40882C57">
            <w:pPr>
              <w:spacing w:before="243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5CF8282">
            <w:pPr>
              <w:spacing w:before="93" w:line="246" w:lineRule="auto"/>
              <w:ind w:left="21" w:right="12" w:firstLine="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坚持和发展新时代“枫桥经验”,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加强我市基层治理研究</w:t>
            </w:r>
          </w:p>
        </w:tc>
        <w:tc>
          <w:tcPr>
            <w:tcW w:w="1660" w:type="dxa"/>
            <w:gridSpan w:val="2"/>
            <w:vAlign w:val="top"/>
          </w:tcPr>
          <w:p w14:paraId="25EC1DC8">
            <w:pPr>
              <w:spacing w:before="93" w:line="246" w:lineRule="auto"/>
              <w:ind w:left="35" w:right="166" w:hanging="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李丹阳</w:t>
            </w:r>
            <w:r>
              <w:rPr>
                <w:rFonts w:ascii="FangSong_GB2312" w:hAnsi="FangSong_GB2312" w:eastAsia="FangSong_GB2312" w:cs="FangSong_GB2312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汪艳姣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苏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瑞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宋海龙</w:t>
            </w:r>
          </w:p>
        </w:tc>
        <w:tc>
          <w:tcPr>
            <w:tcW w:w="603" w:type="dxa"/>
            <w:gridSpan w:val="2"/>
            <w:vAlign w:val="top"/>
          </w:tcPr>
          <w:p w14:paraId="631DA0FC">
            <w:pPr>
              <w:spacing w:before="242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67745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1267" w:hRule="atLeast"/>
        </w:trPr>
        <w:tc>
          <w:tcPr>
            <w:tcW w:w="1108" w:type="dxa"/>
            <w:gridSpan w:val="2"/>
            <w:vAlign w:val="top"/>
          </w:tcPr>
          <w:p w14:paraId="2FB8BAA7">
            <w:pPr>
              <w:spacing w:line="249" w:lineRule="auto"/>
              <w:rPr>
                <w:rFonts w:ascii="Arial"/>
                <w:sz w:val="21"/>
              </w:rPr>
            </w:pPr>
          </w:p>
          <w:p w14:paraId="6B5EFC7A">
            <w:pPr>
              <w:spacing w:line="250" w:lineRule="auto"/>
              <w:rPr>
                <w:rFonts w:ascii="Arial"/>
                <w:sz w:val="21"/>
              </w:rPr>
            </w:pPr>
          </w:p>
          <w:p w14:paraId="34D53B52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ASKG260084</w:t>
            </w:r>
          </w:p>
        </w:tc>
        <w:tc>
          <w:tcPr>
            <w:tcW w:w="811" w:type="dxa"/>
            <w:gridSpan w:val="2"/>
            <w:vAlign w:val="top"/>
          </w:tcPr>
          <w:p w14:paraId="505BC632">
            <w:pPr>
              <w:spacing w:line="473" w:lineRule="auto"/>
              <w:rPr>
                <w:rFonts w:ascii="Arial"/>
                <w:sz w:val="21"/>
              </w:rPr>
            </w:pPr>
          </w:p>
          <w:p w14:paraId="730FA096">
            <w:pPr>
              <w:spacing w:before="68" w:line="213" w:lineRule="auto"/>
              <w:ind w:left="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黄真真</w:t>
            </w:r>
          </w:p>
        </w:tc>
        <w:tc>
          <w:tcPr>
            <w:tcW w:w="1601" w:type="dxa"/>
            <w:gridSpan w:val="2"/>
            <w:vAlign w:val="top"/>
          </w:tcPr>
          <w:p w14:paraId="1EB04E59">
            <w:pPr>
              <w:spacing w:line="473" w:lineRule="auto"/>
              <w:rPr>
                <w:rFonts w:ascii="Arial"/>
                <w:sz w:val="21"/>
              </w:rPr>
            </w:pPr>
          </w:p>
          <w:p w14:paraId="75AD11F5">
            <w:pPr>
              <w:spacing w:before="68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C70FEEE">
            <w:pPr>
              <w:spacing w:before="96" w:line="255" w:lineRule="auto"/>
              <w:ind w:left="28" w:right="12" w:hanging="2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深刻把握党的二十届四中全会的重大意义——基于马恩原著思想的党的二十届四中全会公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报文本分析</w:t>
            </w:r>
          </w:p>
        </w:tc>
        <w:tc>
          <w:tcPr>
            <w:tcW w:w="1660" w:type="dxa"/>
            <w:gridSpan w:val="2"/>
            <w:vAlign w:val="top"/>
          </w:tcPr>
          <w:p w14:paraId="67760B9C">
            <w:pPr>
              <w:spacing w:line="473" w:lineRule="auto"/>
              <w:rPr>
                <w:rFonts w:ascii="Arial"/>
                <w:sz w:val="21"/>
              </w:rPr>
            </w:pPr>
          </w:p>
          <w:p w14:paraId="6B5CB263">
            <w:pPr>
              <w:spacing w:before="68" w:line="214" w:lineRule="auto"/>
              <w:ind w:left="3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张艳荣</w:t>
            </w:r>
            <w:r>
              <w:rPr>
                <w:rFonts w:ascii="FangSong_GB2312" w:hAnsi="FangSong_GB2312" w:eastAsia="FangSong_GB2312" w:cs="FangSong_GB2312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宝梓琪</w:t>
            </w:r>
          </w:p>
        </w:tc>
        <w:tc>
          <w:tcPr>
            <w:tcW w:w="603" w:type="dxa"/>
            <w:gridSpan w:val="2"/>
            <w:vAlign w:val="top"/>
          </w:tcPr>
          <w:p w14:paraId="19D7B6D5">
            <w:pPr>
              <w:spacing w:line="473" w:lineRule="auto"/>
              <w:rPr>
                <w:rFonts w:ascii="Arial"/>
                <w:sz w:val="21"/>
              </w:rPr>
            </w:pPr>
          </w:p>
          <w:p w14:paraId="588A58D5">
            <w:pPr>
              <w:spacing w:before="68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二等</w:t>
            </w:r>
          </w:p>
        </w:tc>
      </w:tr>
      <w:tr w14:paraId="7D44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2" w:hRule="atLeast"/>
        </w:trPr>
        <w:tc>
          <w:tcPr>
            <w:tcW w:w="1108" w:type="dxa"/>
            <w:gridSpan w:val="2"/>
            <w:vAlign w:val="top"/>
          </w:tcPr>
          <w:p w14:paraId="573D9E40">
            <w:pPr>
              <w:spacing w:before="269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ASKG260085</w:t>
            </w:r>
          </w:p>
        </w:tc>
        <w:tc>
          <w:tcPr>
            <w:tcW w:w="811" w:type="dxa"/>
            <w:gridSpan w:val="2"/>
            <w:vAlign w:val="top"/>
          </w:tcPr>
          <w:p w14:paraId="49E377AC">
            <w:pPr>
              <w:spacing w:before="244" w:line="217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曹雅惠</w:t>
            </w:r>
          </w:p>
        </w:tc>
        <w:tc>
          <w:tcPr>
            <w:tcW w:w="1601" w:type="dxa"/>
            <w:gridSpan w:val="2"/>
            <w:vAlign w:val="top"/>
          </w:tcPr>
          <w:p w14:paraId="2D78594B">
            <w:pPr>
              <w:spacing w:before="243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F876527">
            <w:pPr>
              <w:spacing w:before="94" w:line="245" w:lineRule="auto"/>
              <w:ind w:left="24" w:right="12" w:firstLine="2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1"/>
                <w:sz w:val="21"/>
                <w:szCs w:val="21"/>
              </w:rPr>
              <w:t>甲骨文文化传承与安阳中小学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特色教育融合发展研究</w:t>
            </w:r>
          </w:p>
        </w:tc>
        <w:tc>
          <w:tcPr>
            <w:tcW w:w="1660" w:type="dxa"/>
            <w:gridSpan w:val="2"/>
            <w:vAlign w:val="top"/>
          </w:tcPr>
          <w:p w14:paraId="2C9683E5">
            <w:pPr>
              <w:spacing w:before="94" w:line="245" w:lineRule="auto"/>
              <w:ind w:left="26" w:right="167" w:firstLine="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张梦真</w:t>
            </w:r>
            <w:r>
              <w:rPr>
                <w:rFonts w:ascii="FangSong_GB2312" w:hAnsi="FangSong_GB2312" w:eastAsia="FangSong_GB2312" w:cs="FangSong_GB2312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张舒艺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李</w:t>
            </w:r>
            <w:r>
              <w:rPr>
                <w:rFonts w:ascii="FangSong_GB2312" w:hAnsi="FangSong_GB2312" w:eastAsia="FangSong_GB2312" w:cs="FangSong_GB2312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豪</w:t>
            </w:r>
          </w:p>
        </w:tc>
        <w:tc>
          <w:tcPr>
            <w:tcW w:w="603" w:type="dxa"/>
            <w:gridSpan w:val="2"/>
            <w:vAlign w:val="top"/>
          </w:tcPr>
          <w:p w14:paraId="55C9F7F0">
            <w:pPr>
              <w:spacing w:before="243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5085D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939" w:hRule="atLeast"/>
        </w:trPr>
        <w:tc>
          <w:tcPr>
            <w:tcW w:w="1108" w:type="dxa"/>
            <w:gridSpan w:val="2"/>
            <w:vAlign w:val="top"/>
          </w:tcPr>
          <w:p w14:paraId="2E2778D7">
            <w:pPr>
              <w:spacing w:line="337" w:lineRule="auto"/>
              <w:rPr>
                <w:rFonts w:ascii="Arial"/>
                <w:sz w:val="21"/>
              </w:rPr>
            </w:pPr>
          </w:p>
          <w:p w14:paraId="2D9A2173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ASKG260086</w:t>
            </w:r>
          </w:p>
        </w:tc>
        <w:tc>
          <w:tcPr>
            <w:tcW w:w="811" w:type="dxa"/>
            <w:gridSpan w:val="2"/>
            <w:vAlign w:val="top"/>
          </w:tcPr>
          <w:p w14:paraId="5783EFD8">
            <w:pPr>
              <w:spacing w:line="311" w:lineRule="auto"/>
              <w:rPr>
                <w:rFonts w:ascii="Arial"/>
                <w:sz w:val="21"/>
              </w:rPr>
            </w:pPr>
          </w:p>
          <w:p w14:paraId="1FC12179">
            <w:pPr>
              <w:spacing w:before="68" w:line="214" w:lineRule="auto"/>
              <w:ind w:left="9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臧晶莹</w:t>
            </w:r>
          </w:p>
        </w:tc>
        <w:tc>
          <w:tcPr>
            <w:tcW w:w="1601" w:type="dxa"/>
            <w:gridSpan w:val="2"/>
            <w:vAlign w:val="top"/>
          </w:tcPr>
          <w:p w14:paraId="46A09D77">
            <w:pPr>
              <w:spacing w:line="311" w:lineRule="auto"/>
              <w:rPr>
                <w:rFonts w:ascii="Arial"/>
                <w:sz w:val="21"/>
              </w:rPr>
            </w:pPr>
          </w:p>
          <w:p w14:paraId="327F4592">
            <w:pPr>
              <w:spacing w:before="68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45884F9">
            <w:pPr>
              <w:spacing w:before="82" w:line="248" w:lineRule="auto"/>
              <w:ind w:left="22" w:right="12" w:firstLine="13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“十五五”时期新兴产业集群发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展要求下安阳低空经济产业链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培育研究</w:t>
            </w:r>
          </w:p>
        </w:tc>
        <w:tc>
          <w:tcPr>
            <w:tcW w:w="1660" w:type="dxa"/>
            <w:gridSpan w:val="2"/>
            <w:vAlign w:val="top"/>
          </w:tcPr>
          <w:p w14:paraId="67A6ADB3">
            <w:pPr>
              <w:spacing w:before="232" w:line="263" w:lineRule="auto"/>
              <w:ind w:left="23" w:right="167" w:firstLine="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李大飞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王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岩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周李楠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李若宁</w:t>
            </w:r>
          </w:p>
        </w:tc>
        <w:tc>
          <w:tcPr>
            <w:tcW w:w="603" w:type="dxa"/>
            <w:gridSpan w:val="2"/>
            <w:vAlign w:val="top"/>
          </w:tcPr>
          <w:p w14:paraId="07FD0735">
            <w:pPr>
              <w:spacing w:line="311" w:lineRule="auto"/>
              <w:rPr>
                <w:rFonts w:ascii="Arial"/>
                <w:sz w:val="21"/>
              </w:rPr>
            </w:pPr>
          </w:p>
          <w:p w14:paraId="2BF0334E">
            <w:pPr>
              <w:spacing w:before="68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71E45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939" w:hRule="atLeast"/>
        </w:trPr>
        <w:tc>
          <w:tcPr>
            <w:tcW w:w="1108" w:type="dxa"/>
            <w:gridSpan w:val="2"/>
            <w:vAlign w:val="top"/>
          </w:tcPr>
          <w:p w14:paraId="18F9724D">
            <w:pPr>
              <w:spacing w:line="337" w:lineRule="auto"/>
              <w:rPr>
                <w:rFonts w:ascii="Arial"/>
                <w:sz w:val="21"/>
              </w:rPr>
            </w:pPr>
          </w:p>
          <w:p w14:paraId="783794C7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ASKG260087</w:t>
            </w:r>
          </w:p>
        </w:tc>
        <w:tc>
          <w:tcPr>
            <w:tcW w:w="811" w:type="dxa"/>
            <w:gridSpan w:val="2"/>
            <w:vAlign w:val="top"/>
          </w:tcPr>
          <w:p w14:paraId="6DE14115">
            <w:pPr>
              <w:spacing w:line="311" w:lineRule="auto"/>
              <w:rPr>
                <w:rFonts w:ascii="Arial"/>
                <w:sz w:val="21"/>
              </w:rPr>
            </w:pPr>
          </w:p>
          <w:p w14:paraId="442A4F12">
            <w:pPr>
              <w:spacing w:before="69" w:line="214" w:lineRule="auto"/>
              <w:ind w:left="9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李轩枫</w:t>
            </w:r>
          </w:p>
        </w:tc>
        <w:tc>
          <w:tcPr>
            <w:tcW w:w="1601" w:type="dxa"/>
            <w:gridSpan w:val="2"/>
            <w:vAlign w:val="top"/>
          </w:tcPr>
          <w:p w14:paraId="6FAE13CC">
            <w:pPr>
              <w:spacing w:line="311" w:lineRule="auto"/>
              <w:rPr>
                <w:rFonts w:ascii="Arial"/>
                <w:sz w:val="21"/>
              </w:rPr>
            </w:pPr>
          </w:p>
          <w:p w14:paraId="20B41932">
            <w:pPr>
              <w:spacing w:before="69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3BEB0024">
            <w:pPr>
              <w:spacing w:before="82" w:line="248" w:lineRule="auto"/>
              <w:ind w:left="22" w:right="12" w:firstLine="13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“十五五”时期新兴产业集群发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展要求下安阳低空经济产业链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培育研究</w:t>
            </w:r>
          </w:p>
        </w:tc>
        <w:tc>
          <w:tcPr>
            <w:tcW w:w="1660" w:type="dxa"/>
            <w:gridSpan w:val="2"/>
            <w:vAlign w:val="top"/>
          </w:tcPr>
          <w:p w14:paraId="563CB6C3">
            <w:pPr>
              <w:spacing w:before="232" w:line="265" w:lineRule="auto"/>
              <w:ind w:left="29" w:right="16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王民飞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邵丹妮王潘瑶</w:t>
            </w:r>
          </w:p>
        </w:tc>
        <w:tc>
          <w:tcPr>
            <w:tcW w:w="603" w:type="dxa"/>
            <w:gridSpan w:val="2"/>
            <w:vAlign w:val="top"/>
          </w:tcPr>
          <w:p w14:paraId="432A4112">
            <w:pPr>
              <w:spacing w:line="311" w:lineRule="auto"/>
              <w:rPr>
                <w:rFonts w:ascii="Arial"/>
                <w:sz w:val="21"/>
              </w:rPr>
            </w:pPr>
          </w:p>
          <w:p w14:paraId="787FB763">
            <w:pPr>
              <w:spacing w:before="69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1B5F9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62" w:hRule="atLeast"/>
        </w:trPr>
        <w:tc>
          <w:tcPr>
            <w:tcW w:w="1108" w:type="dxa"/>
            <w:gridSpan w:val="2"/>
            <w:vAlign w:val="top"/>
          </w:tcPr>
          <w:p w14:paraId="53D98718">
            <w:pPr>
              <w:spacing w:before="270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ASKG260088</w:t>
            </w:r>
          </w:p>
        </w:tc>
        <w:tc>
          <w:tcPr>
            <w:tcW w:w="811" w:type="dxa"/>
            <w:gridSpan w:val="2"/>
            <w:vAlign w:val="top"/>
          </w:tcPr>
          <w:p w14:paraId="12A422C4">
            <w:pPr>
              <w:spacing w:before="244" w:line="214" w:lineRule="auto"/>
              <w:ind w:left="9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胡</w:t>
            </w:r>
            <w:r>
              <w:rPr>
                <w:rFonts w:ascii="FangSong_GB2312" w:hAnsi="FangSong_GB2312" w:eastAsia="FangSong_GB2312" w:cs="FangSong_GB2312"/>
                <w:spacing w:val="9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峥</w:t>
            </w:r>
          </w:p>
        </w:tc>
        <w:tc>
          <w:tcPr>
            <w:tcW w:w="1601" w:type="dxa"/>
            <w:gridSpan w:val="2"/>
            <w:vAlign w:val="top"/>
          </w:tcPr>
          <w:p w14:paraId="32A53F69">
            <w:pPr>
              <w:spacing w:before="244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2090E9A7">
            <w:pPr>
              <w:spacing w:before="94" w:line="245" w:lineRule="auto"/>
              <w:ind w:left="23" w:right="12" w:firstLine="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2"/>
                <w:sz w:val="21"/>
                <w:szCs w:val="21"/>
              </w:rPr>
              <w:t>文旅融合视角下安阳历史文化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遗产保护与活化利用研究</w:t>
            </w:r>
          </w:p>
        </w:tc>
        <w:tc>
          <w:tcPr>
            <w:tcW w:w="1660" w:type="dxa"/>
            <w:gridSpan w:val="2"/>
            <w:vAlign w:val="top"/>
          </w:tcPr>
          <w:p w14:paraId="5BA903F9">
            <w:pPr>
              <w:spacing w:before="94" w:line="245" w:lineRule="auto"/>
              <w:ind w:left="30" w:right="166" w:hanging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朱凯铄</w:t>
            </w:r>
            <w:r>
              <w:rPr>
                <w:rFonts w:ascii="FangSong_GB2312" w:hAnsi="FangSong_GB2312" w:eastAsia="FangSong_GB2312" w:cs="FangSong_GB2312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丁钰倩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冀</w:t>
            </w:r>
            <w:r>
              <w:rPr>
                <w:rFonts w:ascii="FangSong_GB2312" w:hAnsi="FangSong_GB2312" w:eastAsia="FangSong_GB2312" w:cs="FangSong_GB2312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强</w:t>
            </w:r>
            <w:r>
              <w:rPr>
                <w:rFonts w:ascii="FangSong_GB2312" w:hAnsi="FangSong_GB2312" w:eastAsia="FangSong_GB2312" w:cs="FangSong_GB2312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1"/>
                <w:sz w:val="21"/>
                <w:szCs w:val="21"/>
              </w:rPr>
              <w:t>穆浩毅</w:t>
            </w:r>
          </w:p>
        </w:tc>
        <w:tc>
          <w:tcPr>
            <w:tcW w:w="603" w:type="dxa"/>
            <w:gridSpan w:val="2"/>
            <w:vAlign w:val="top"/>
          </w:tcPr>
          <w:p w14:paraId="2B687647">
            <w:pPr>
              <w:spacing w:before="244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433CC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1325" w:hRule="atLeast"/>
        </w:trPr>
        <w:tc>
          <w:tcPr>
            <w:tcW w:w="1108" w:type="dxa"/>
            <w:gridSpan w:val="2"/>
            <w:vAlign w:val="top"/>
          </w:tcPr>
          <w:p w14:paraId="46083CD0">
            <w:pPr>
              <w:spacing w:line="264" w:lineRule="auto"/>
              <w:rPr>
                <w:rFonts w:ascii="Arial"/>
                <w:sz w:val="21"/>
              </w:rPr>
            </w:pPr>
          </w:p>
          <w:p w14:paraId="6E31E701">
            <w:pPr>
              <w:spacing w:line="264" w:lineRule="auto"/>
              <w:rPr>
                <w:rFonts w:ascii="Arial"/>
                <w:sz w:val="21"/>
              </w:rPr>
            </w:pPr>
          </w:p>
          <w:p w14:paraId="143E0E48">
            <w:pPr>
              <w:spacing w:before="69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ASKG260089</w:t>
            </w:r>
          </w:p>
        </w:tc>
        <w:tc>
          <w:tcPr>
            <w:tcW w:w="811" w:type="dxa"/>
            <w:gridSpan w:val="2"/>
            <w:vAlign w:val="top"/>
          </w:tcPr>
          <w:p w14:paraId="4852CBDD">
            <w:pPr>
              <w:spacing w:line="251" w:lineRule="auto"/>
              <w:rPr>
                <w:rFonts w:ascii="Arial"/>
                <w:sz w:val="21"/>
              </w:rPr>
            </w:pPr>
          </w:p>
          <w:p w14:paraId="1F2F8744">
            <w:pPr>
              <w:spacing w:line="252" w:lineRule="auto"/>
              <w:rPr>
                <w:rFonts w:ascii="Arial"/>
                <w:sz w:val="21"/>
              </w:rPr>
            </w:pPr>
          </w:p>
          <w:p w14:paraId="42402714">
            <w:pPr>
              <w:spacing w:before="68" w:line="216" w:lineRule="auto"/>
              <w:ind w:left="10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吉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琳</w:t>
            </w:r>
          </w:p>
        </w:tc>
        <w:tc>
          <w:tcPr>
            <w:tcW w:w="1601" w:type="dxa"/>
            <w:gridSpan w:val="2"/>
            <w:vAlign w:val="top"/>
          </w:tcPr>
          <w:p w14:paraId="5FA9A63B">
            <w:pPr>
              <w:spacing w:line="251" w:lineRule="auto"/>
              <w:rPr>
                <w:rFonts w:ascii="Arial"/>
                <w:sz w:val="21"/>
              </w:rPr>
            </w:pPr>
          </w:p>
          <w:p w14:paraId="515FDF98">
            <w:pPr>
              <w:spacing w:line="252" w:lineRule="auto"/>
              <w:rPr>
                <w:rFonts w:ascii="Arial"/>
                <w:sz w:val="21"/>
              </w:rPr>
            </w:pPr>
          </w:p>
          <w:p w14:paraId="11ECB9E6">
            <w:pPr>
              <w:spacing w:before="68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1A541013">
            <w:pPr>
              <w:spacing w:before="122" w:line="262" w:lineRule="auto"/>
              <w:ind w:left="20" w:right="12" w:firstLine="6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红旗渠精神高地建设与安阳文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0"/>
                <w:sz w:val="21"/>
                <w:szCs w:val="21"/>
              </w:rPr>
              <w:t>旅融合高质量发展路径研究</w:t>
            </w:r>
            <w:r>
              <w:rPr>
                <w:rFonts w:ascii="FangSong_GB2312" w:hAnsi="FangSong_GB2312" w:eastAsia="FangSong_GB2312" w:cs="FangSong_GB2312"/>
                <w:spacing w:val="-59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0"/>
                <w:sz w:val="21"/>
                <w:szCs w:val="21"/>
              </w:rPr>
              <w:t>—</w:t>
            </w: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—以叙事优化与符号重构为核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心</w:t>
            </w:r>
          </w:p>
        </w:tc>
        <w:tc>
          <w:tcPr>
            <w:tcW w:w="1660" w:type="dxa"/>
            <w:gridSpan w:val="2"/>
            <w:vAlign w:val="top"/>
          </w:tcPr>
          <w:p w14:paraId="22D77784">
            <w:pPr>
              <w:spacing w:line="251" w:lineRule="auto"/>
              <w:rPr>
                <w:rFonts w:ascii="Arial"/>
                <w:sz w:val="21"/>
              </w:rPr>
            </w:pPr>
          </w:p>
          <w:p w14:paraId="4387106B">
            <w:pPr>
              <w:spacing w:line="252" w:lineRule="auto"/>
              <w:rPr>
                <w:rFonts w:ascii="Arial"/>
                <w:sz w:val="21"/>
              </w:rPr>
            </w:pPr>
          </w:p>
          <w:p w14:paraId="2C5E43ED">
            <w:pPr>
              <w:spacing w:before="68" w:line="214" w:lineRule="auto"/>
              <w:ind w:left="2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朱耀华</w:t>
            </w:r>
            <w:r>
              <w:rPr>
                <w:rFonts w:ascii="FangSong_GB2312" w:hAnsi="FangSong_GB2312" w:eastAsia="FangSong_GB2312" w:cs="FangSong_GB2312"/>
                <w:spacing w:val="20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申梦伟</w:t>
            </w:r>
          </w:p>
        </w:tc>
        <w:tc>
          <w:tcPr>
            <w:tcW w:w="603" w:type="dxa"/>
            <w:gridSpan w:val="2"/>
            <w:vAlign w:val="top"/>
          </w:tcPr>
          <w:p w14:paraId="5FBE3114">
            <w:pPr>
              <w:spacing w:line="251" w:lineRule="auto"/>
              <w:rPr>
                <w:rFonts w:ascii="Arial"/>
                <w:sz w:val="21"/>
              </w:rPr>
            </w:pPr>
          </w:p>
          <w:p w14:paraId="0D019714">
            <w:pPr>
              <w:spacing w:line="252" w:lineRule="auto"/>
              <w:rPr>
                <w:rFonts w:ascii="Arial"/>
                <w:sz w:val="21"/>
              </w:rPr>
            </w:pPr>
          </w:p>
          <w:p w14:paraId="16557F26">
            <w:pPr>
              <w:spacing w:before="68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3"/>
                <w:sz w:val="21"/>
                <w:szCs w:val="21"/>
              </w:rPr>
              <w:t>二等</w:t>
            </w:r>
          </w:p>
        </w:tc>
      </w:tr>
      <w:tr w14:paraId="66F7E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644" w:hRule="atLeast"/>
        </w:trPr>
        <w:tc>
          <w:tcPr>
            <w:tcW w:w="1108" w:type="dxa"/>
            <w:gridSpan w:val="2"/>
            <w:vAlign w:val="top"/>
          </w:tcPr>
          <w:p w14:paraId="35D55C19">
            <w:pPr>
              <w:spacing w:before="259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ASKG260090</w:t>
            </w:r>
          </w:p>
        </w:tc>
        <w:tc>
          <w:tcPr>
            <w:tcW w:w="811" w:type="dxa"/>
            <w:gridSpan w:val="2"/>
            <w:vAlign w:val="top"/>
          </w:tcPr>
          <w:p w14:paraId="30FF5F17">
            <w:pPr>
              <w:spacing w:before="233" w:line="214" w:lineRule="auto"/>
              <w:ind w:left="11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1"/>
                <w:szCs w:val="21"/>
              </w:rPr>
              <w:t>陈</w:t>
            </w:r>
            <w:r>
              <w:rPr>
                <w:rFonts w:ascii="FangSong_GB2312" w:hAnsi="FangSong_GB2312" w:eastAsia="FangSong_GB2312" w:cs="FangSong_GB2312"/>
                <w:spacing w:val="10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7"/>
                <w:sz w:val="21"/>
                <w:szCs w:val="21"/>
              </w:rPr>
              <w:t>萍</w:t>
            </w:r>
          </w:p>
        </w:tc>
        <w:tc>
          <w:tcPr>
            <w:tcW w:w="1601" w:type="dxa"/>
            <w:gridSpan w:val="2"/>
            <w:vAlign w:val="top"/>
          </w:tcPr>
          <w:p w14:paraId="00833A5F">
            <w:pPr>
              <w:spacing w:before="233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011CBD5D">
            <w:pPr>
              <w:spacing w:before="83" w:line="242" w:lineRule="auto"/>
              <w:ind w:left="40" w:right="12" w:hanging="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安阳战略性新兴产业占比提升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的实现机制与政策保障研究</w:t>
            </w:r>
          </w:p>
        </w:tc>
        <w:tc>
          <w:tcPr>
            <w:tcW w:w="1660" w:type="dxa"/>
            <w:gridSpan w:val="2"/>
            <w:vAlign w:val="top"/>
          </w:tcPr>
          <w:p w14:paraId="10916927">
            <w:pPr>
              <w:spacing w:before="83" w:line="242" w:lineRule="auto"/>
              <w:ind w:left="43" w:right="167" w:hanging="1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宛京京</w:t>
            </w: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赵宇翔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陈亦菲</w:t>
            </w:r>
          </w:p>
        </w:tc>
        <w:tc>
          <w:tcPr>
            <w:tcW w:w="603" w:type="dxa"/>
            <w:gridSpan w:val="2"/>
            <w:vAlign w:val="top"/>
          </w:tcPr>
          <w:p w14:paraId="791D54B5">
            <w:pPr>
              <w:spacing w:before="233" w:line="214" w:lineRule="auto"/>
              <w:ind w:left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8"/>
                <w:sz w:val="21"/>
                <w:szCs w:val="21"/>
              </w:rPr>
              <w:t>二等</w:t>
            </w:r>
          </w:p>
        </w:tc>
      </w:tr>
      <w:tr w14:paraId="39CB0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750" w:hRule="atLeast"/>
        </w:trPr>
        <w:tc>
          <w:tcPr>
            <w:tcW w:w="1108" w:type="dxa"/>
            <w:gridSpan w:val="2"/>
            <w:vAlign w:val="top"/>
          </w:tcPr>
          <w:p w14:paraId="1B6BDEC7">
            <w:pPr>
              <w:rPr>
                <w:rFonts w:ascii="Arial"/>
                <w:sz w:val="21"/>
              </w:rPr>
            </w:pPr>
          </w:p>
          <w:p w14:paraId="021868E5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ASKG260169</w:t>
            </w:r>
          </w:p>
        </w:tc>
        <w:tc>
          <w:tcPr>
            <w:tcW w:w="811" w:type="dxa"/>
            <w:gridSpan w:val="2"/>
            <w:vAlign w:val="top"/>
          </w:tcPr>
          <w:p w14:paraId="4092D72E">
            <w:pPr>
              <w:pStyle w:val="6"/>
              <w:spacing w:before="284" w:line="220" w:lineRule="auto"/>
              <w:ind w:left="125"/>
            </w:pPr>
            <w:r>
              <w:rPr>
                <w:b/>
                <w:bCs/>
                <w:spacing w:val="-16"/>
              </w:rPr>
              <w:t>吕亚宏</w:t>
            </w:r>
          </w:p>
        </w:tc>
        <w:tc>
          <w:tcPr>
            <w:tcW w:w="1601" w:type="dxa"/>
            <w:gridSpan w:val="2"/>
            <w:vAlign w:val="top"/>
          </w:tcPr>
          <w:p w14:paraId="7D25201A">
            <w:pPr>
              <w:pStyle w:val="6"/>
              <w:spacing w:before="285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72A3D2C6">
            <w:pPr>
              <w:pStyle w:val="6"/>
              <w:spacing w:before="135" w:line="263" w:lineRule="auto"/>
              <w:ind w:left="27" w:right="12" w:firstLine="8"/>
            </w:pPr>
            <w:r>
              <w:rPr>
                <w:b/>
                <w:bCs/>
                <w:spacing w:val="-4"/>
              </w:rPr>
              <w:t>“十五五”文旅消费升级背景下</w:t>
            </w:r>
            <w:r>
              <w:rPr>
                <w:b/>
                <w:bCs/>
                <w:spacing w:val="-3"/>
              </w:rPr>
              <w:t>安阳“研学+”模式创新研究</w:t>
            </w:r>
          </w:p>
        </w:tc>
        <w:tc>
          <w:tcPr>
            <w:tcW w:w="1660" w:type="dxa"/>
            <w:gridSpan w:val="2"/>
            <w:vAlign w:val="top"/>
          </w:tcPr>
          <w:p w14:paraId="27DA58F2">
            <w:pPr>
              <w:pStyle w:val="6"/>
              <w:spacing w:before="134" w:line="263" w:lineRule="auto"/>
              <w:ind w:left="30" w:right="167" w:hanging="7"/>
            </w:pPr>
            <w:r>
              <w:rPr>
                <w:b/>
                <w:bCs/>
                <w:spacing w:val="-8"/>
              </w:rPr>
              <w:t>孟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8"/>
              </w:rPr>
              <w:t>佳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8"/>
              </w:rPr>
              <w:t>王瑶玥</w:t>
            </w:r>
            <w:r>
              <w:rPr>
                <w:b/>
                <w:bCs/>
                <w:spacing w:val="-10"/>
              </w:rPr>
              <w:t>梁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10"/>
              </w:rPr>
              <w:t>晨</w:t>
            </w:r>
          </w:p>
        </w:tc>
        <w:tc>
          <w:tcPr>
            <w:tcW w:w="603" w:type="dxa"/>
            <w:gridSpan w:val="2"/>
            <w:vAlign w:val="top"/>
          </w:tcPr>
          <w:p w14:paraId="43AC6A25">
            <w:pPr>
              <w:pStyle w:val="6"/>
              <w:spacing w:before="284" w:line="219" w:lineRule="auto"/>
              <w:ind w:left="103"/>
            </w:pPr>
            <w:r>
              <w:rPr>
                <w:b/>
                <w:bCs/>
                <w:spacing w:val="-6"/>
              </w:rPr>
              <w:t>结项</w:t>
            </w:r>
          </w:p>
        </w:tc>
      </w:tr>
      <w:tr w14:paraId="212D1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925" w:hRule="atLeast"/>
        </w:trPr>
        <w:tc>
          <w:tcPr>
            <w:tcW w:w="1108" w:type="dxa"/>
            <w:gridSpan w:val="2"/>
            <w:vAlign w:val="top"/>
          </w:tcPr>
          <w:p w14:paraId="34B65829">
            <w:pPr>
              <w:spacing w:line="328" w:lineRule="auto"/>
              <w:rPr>
                <w:rFonts w:ascii="Arial"/>
                <w:sz w:val="21"/>
              </w:rPr>
            </w:pPr>
          </w:p>
          <w:p w14:paraId="68AD02A5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ASKG260170</w:t>
            </w:r>
          </w:p>
        </w:tc>
        <w:tc>
          <w:tcPr>
            <w:tcW w:w="811" w:type="dxa"/>
            <w:gridSpan w:val="2"/>
            <w:vAlign w:val="top"/>
          </w:tcPr>
          <w:p w14:paraId="758370B9">
            <w:pPr>
              <w:spacing w:line="303" w:lineRule="auto"/>
              <w:rPr>
                <w:rFonts w:ascii="Arial"/>
                <w:sz w:val="21"/>
              </w:rPr>
            </w:pPr>
          </w:p>
          <w:p w14:paraId="4E698715">
            <w:pPr>
              <w:pStyle w:val="6"/>
              <w:spacing w:before="68" w:line="218" w:lineRule="auto"/>
              <w:ind w:left="107"/>
            </w:pPr>
            <w:r>
              <w:rPr>
                <w:b/>
                <w:bCs/>
                <w:spacing w:val="-10"/>
              </w:rPr>
              <w:t>张婉婉</w:t>
            </w:r>
          </w:p>
        </w:tc>
        <w:tc>
          <w:tcPr>
            <w:tcW w:w="1601" w:type="dxa"/>
            <w:gridSpan w:val="2"/>
            <w:vAlign w:val="top"/>
          </w:tcPr>
          <w:p w14:paraId="51270423">
            <w:pPr>
              <w:spacing w:line="303" w:lineRule="auto"/>
              <w:rPr>
                <w:rFonts w:ascii="Arial"/>
                <w:sz w:val="21"/>
              </w:rPr>
            </w:pPr>
          </w:p>
          <w:p w14:paraId="22AC4B84">
            <w:pPr>
              <w:pStyle w:val="6"/>
              <w:spacing w:before="69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1262C783">
            <w:pPr>
              <w:pStyle w:val="6"/>
              <w:spacing w:before="82" w:line="244" w:lineRule="auto"/>
              <w:ind w:left="30" w:right="12" w:hanging="3"/>
              <w:jc w:val="both"/>
            </w:pPr>
            <w:r>
              <w:rPr>
                <w:b/>
                <w:bCs/>
                <w:spacing w:val="13"/>
              </w:rPr>
              <w:t>数字媒介下安阳文化遗产的接</w:t>
            </w:r>
            <w:r>
              <w:rPr>
                <w:b/>
                <w:bCs/>
                <w:spacing w:val="2"/>
              </w:rPr>
              <w:t>受</w:t>
            </w:r>
            <w:r>
              <w:rPr>
                <w:spacing w:val="33"/>
              </w:rPr>
              <w:t xml:space="preserve"> </w:t>
            </w:r>
            <w:r>
              <w:rPr>
                <w:b/>
                <w:bCs/>
                <w:spacing w:val="2"/>
              </w:rPr>
              <w:t>美学研究——以甲骨文短视</w:t>
            </w:r>
            <w:r>
              <w:rPr>
                <w:b/>
                <w:bCs/>
                <w:spacing w:val="-8"/>
              </w:rPr>
              <w:t>频为例</w:t>
            </w:r>
          </w:p>
        </w:tc>
        <w:tc>
          <w:tcPr>
            <w:tcW w:w="1660" w:type="dxa"/>
            <w:gridSpan w:val="2"/>
            <w:vAlign w:val="top"/>
          </w:tcPr>
          <w:p w14:paraId="7349C48B">
            <w:pPr>
              <w:pStyle w:val="6"/>
              <w:spacing w:before="222" w:line="266" w:lineRule="auto"/>
              <w:ind w:left="36" w:right="166" w:hanging="13"/>
            </w:pPr>
            <w:r>
              <w:rPr>
                <w:b/>
                <w:bCs/>
                <w:spacing w:val="-9"/>
              </w:rPr>
              <w:t>刘</w:t>
            </w:r>
            <w:r>
              <w:rPr>
                <w:spacing w:val="9"/>
              </w:rPr>
              <w:t xml:space="preserve">  </w:t>
            </w:r>
            <w:r>
              <w:rPr>
                <w:b/>
                <w:bCs/>
                <w:spacing w:val="-9"/>
              </w:rPr>
              <w:t>盟</w:t>
            </w:r>
            <w:r>
              <w:rPr>
                <w:spacing w:val="5"/>
              </w:rPr>
              <w:t xml:space="preserve">  </w:t>
            </w:r>
            <w:r>
              <w:rPr>
                <w:b/>
                <w:bCs/>
                <w:spacing w:val="-9"/>
              </w:rPr>
              <w:t>乔晓慧</w:t>
            </w:r>
            <w:r>
              <w:rPr>
                <w:b/>
                <w:bCs/>
                <w:spacing w:val="-13"/>
              </w:rPr>
              <w:t>易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13"/>
              </w:rPr>
              <w:t>频</w:t>
            </w:r>
          </w:p>
        </w:tc>
        <w:tc>
          <w:tcPr>
            <w:tcW w:w="603" w:type="dxa"/>
            <w:gridSpan w:val="2"/>
            <w:vAlign w:val="top"/>
          </w:tcPr>
          <w:p w14:paraId="748A3F29">
            <w:pPr>
              <w:spacing w:line="303" w:lineRule="auto"/>
              <w:rPr>
                <w:rFonts w:ascii="Arial"/>
                <w:sz w:val="21"/>
              </w:rPr>
            </w:pPr>
          </w:p>
          <w:p w14:paraId="68806825">
            <w:pPr>
              <w:pStyle w:val="6"/>
              <w:spacing w:before="68" w:line="219" w:lineRule="auto"/>
              <w:ind w:left="103"/>
            </w:pPr>
            <w:r>
              <w:rPr>
                <w:b/>
                <w:bCs/>
                <w:spacing w:val="-6"/>
              </w:rPr>
              <w:t>结项</w:t>
            </w:r>
          </w:p>
        </w:tc>
      </w:tr>
      <w:tr w14:paraId="31C99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750" w:hRule="atLeast"/>
        </w:trPr>
        <w:tc>
          <w:tcPr>
            <w:tcW w:w="1108" w:type="dxa"/>
            <w:gridSpan w:val="2"/>
            <w:vAlign w:val="top"/>
          </w:tcPr>
          <w:p w14:paraId="3AFB9BFD">
            <w:pPr>
              <w:rPr>
                <w:rFonts w:ascii="Arial"/>
                <w:sz w:val="21"/>
              </w:rPr>
            </w:pPr>
          </w:p>
          <w:p w14:paraId="6F138D44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ASKG260171</w:t>
            </w:r>
          </w:p>
        </w:tc>
        <w:tc>
          <w:tcPr>
            <w:tcW w:w="811" w:type="dxa"/>
            <w:gridSpan w:val="2"/>
            <w:vAlign w:val="top"/>
          </w:tcPr>
          <w:p w14:paraId="2BAEE187">
            <w:pPr>
              <w:pStyle w:val="6"/>
              <w:spacing w:before="284" w:line="216" w:lineRule="auto"/>
              <w:ind w:left="101"/>
            </w:pPr>
            <w:r>
              <w:rPr>
                <w:b/>
                <w:bCs/>
                <w:spacing w:val="-8"/>
              </w:rPr>
              <w:t>梁伟伟</w:t>
            </w:r>
          </w:p>
        </w:tc>
        <w:tc>
          <w:tcPr>
            <w:tcW w:w="1601" w:type="dxa"/>
            <w:gridSpan w:val="2"/>
            <w:vAlign w:val="top"/>
          </w:tcPr>
          <w:p w14:paraId="29983135">
            <w:pPr>
              <w:pStyle w:val="6"/>
              <w:spacing w:before="285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34B46B8D">
            <w:pPr>
              <w:pStyle w:val="6"/>
              <w:spacing w:before="135" w:line="263" w:lineRule="auto"/>
              <w:ind w:left="26" w:right="13"/>
            </w:pPr>
            <w:r>
              <w:rPr>
                <w:b/>
                <w:bCs/>
                <w:spacing w:val="-4"/>
              </w:rPr>
              <w:t>安阳市“十五五”发展的思路与</w:t>
            </w:r>
            <w:r>
              <w:rPr>
                <w:b/>
                <w:bCs/>
                <w:spacing w:val="-6"/>
              </w:rPr>
              <w:t>对策研究</w:t>
            </w:r>
          </w:p>
        </w:tc>
        <w:tc>
          <w:tcPr>
            <w:tcW w:w="1660" w:type="dxa"/>
            <w:gridSpan w:val="2"/>
            <w:vAlign w:val="top"/>
          </w:tcPr>
          <w:p w14:paraId="78560476">
            <w:pPr>
              <w:pStyle w:val="6"/>
              <w:spacing w:before="135" w:line="265" w:lineRule="auto"/>
              <w:ind w:left="23" w:right="167" w:firstLine="5"/>
            </w:pPr>
            <w:r>
              <w:rPr>
                <w:b/>
                <w:bCs/>
                <w:spacing w:val="-7"/>
              </w:rPr>
              <w:t>岳利利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7"/>
              </w:rPr>
              <w:t>卢换敏</w:t>
            </w:r>
            <w:r>
              <w:rPr>
                <w:b/>
                <w:bCs/>
                <w:spacing w:val="-6"/>
              </w:rPr>
              <w:t>刘潇迪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6"/>
              </w:rPr>
              <w:t>吴金阳</w:t>
            </w:r>
          </w:p>
        </w:tc>
        <w:tc>
          <w:tcPr>
            <w:tcW w:w="603" w:type="dxa"/>
            <w:gridSpan w:val="2"/>
            <w:vAlign w:val="top"/>
          </w:tcPr>
          <w:p w14:paraId="7769688A">
            <w:pPr>
              <w:pStyle w:val="6"/>
              <w:spacing w:before="284" w:line="219" w:lineRule="auto"/>
              <w:ind w:left="103"/>
            </w:pPr>
            <w:r>
              <w:rPr>
                <w:b/>
                <w:bCs/>
                <w:spacing w:val="-6"/>
              </w:rPr>
              <w:t>结项</w:t>
            </w:r>
          </w:p>
        </w:tc>
      </w:tr>
      <w:tr w14:paraId="3B20B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748" w:hRule="atLeast"/>
        </w:trPr>
        <w:tc>
          <w:tcPr>
            <w:tcW w:w="1108" w:type="dxa"/>
            <w:gridSpan w:val="2"/>
            <w:vAlign w:val="top"/>
          </w:tcPr>
          <w:p w14:paraId="186009AF">
            <w:pPr>
              <w:rPr>
                <w:rFonts w:ascii="Arial"/>
                <w:sz w:val="21"/>
              </w:rPr>
            </w:pPr>
          </w:p>
          <w:p w14:paraId="0390C99A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ASKG260172</w:t>
            </w:r>
          </w:p>
        </w:tc>
        <w:tc>
          <w:tcPr>
            <w:tcW w:w="811" w:type="dxa"/>
            <w:gridSpan w:val="2"/>
            <w:vAlign w:val="top"/>
          </w:tcPr>
          <w:p w14:paraId="14BC9F01">
            <w:pPr>
              <w:pStyle w:val="6"/>
              <w:spacing w:before="285" w:line="214" w:lineRule="auto"/>
              <w:ind w:left="93"/>
            </w:pPr>
            <w:r>
              <w:rPr>
                <w:b/>
                <w:bCs/>
                <w:spacing w:val="-5"/>
              </w:rPr>
              <w:t>刘倩汝</w:t>
            </w:r>
          </w:p>
        </w:tc>
        <w:tc>
          <w:tcPr>
            <w:tcW w:w="1601" w:type="dxa"/>
            <w:gridSpan w:val="2"/>
            <w:vAlign w:val="top"/>
          </w:tcPr>
          <w:p w14:paraId="0A922A85">
            <w:pPr>
              <w:pStyle w:val="6"/>
              <w:spacing w:before="285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7327B246">
            <w:pPr>
              <w:pStyle w:val="6"/>
              <w:spacing w:before="135" w:line="264" w:lineRule="auto"/>
              <w:ind w:left="23" w:right="12" w:firstLine="7"/>
            </w:pPr>
            <w:r>
              <w:rPr>
                <w:b/>
                <w:bCs/>
                <w:spacing w:val="12"/>
              </w:rPr>
              <w:t>文旅融合视角下安阳历史文化</w:t>
            </w:r>
            <w:r>
              <w:rPr>
                <w:b/>
                <w:bCs/>
                <w:spacing w:val="-3"/>
              </w:rPr>
              <w:t>遗产保护与活化利用研究</w:t>
            </w:r>
          </w:p>
        </w:tc>
        <w:tc>
          <w:tcPr>
            <w:tcW w:w="1660" w:type="dxa"/>
            <w:gridSpan w:val="2"/>
            <w:vAlign w:val="top"/>
          </w:tcPr>
          <w:p w14:paraId="597F8165">
            <w:pPr>
              <w:pStyle w:val="6"/>
              <w:spacing w:before="135" w:line="265" w:lineRule="auto"/>
              <w:ind w:left="26" w:right="166" w:firstLine="7"/>
            </w:pPr>
            <w:r>
              <w:rPr>
                <w:b/>
                <w:bCs/>
                <w:spacing w:val="-15"/>
              </w:rPr>
              <w:t>于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5"/>
              </w:rPr>
              <w:t>梦</w:t>
            </w:r>
            <w:r>
              <w:rPr>
                <w:spacing w:val="15"/>
              </w:rPr>
              <w:t xml:space="preserve">  </w:t>
            </w:r>
            <w:r>
              <w:rPr>
                <w:b/>
                <w:bCs/>
                <w:spacing w:val="-15"/>
              </w:rPr>
              <w:t>陈诗雨</w:t>
            </w:r>
            <w:r>
              <w:rPr>
                <w:b/>
                <w:bCs/>
                <w:spacing w:val="-6"/>
              </w:rPr>
              <w:t>谢欣雨</w:t>
            </w:r>
          </w:p>
        </w:tc>
        <w:tc>
          <w:tcPr>
            <w:tcW w:w="603" w:type="dxa"/>
            <w:gridSpan w:val="2"/>
            <w:vAlign w:val="top"/>
          </w:tcPr>
          <w:p w14:paraId="3D49A900">
            <w:pPr>
              <w:pStyle w:val="6"/>
              <w:spacing w:before="284" w:line="219" w:lineRule="auto"/>
              <w:ind w:left="103"/>
            </w:pPr>
            <w:r>
              <w:rPr>
                <w:b/>
                <w:bCs/>
                <w:spacing w:val="-6"/>
              </w:rPr>
              <w:t>结项</w:t>
            </w:r>
          </w:p>
        </w:tc>
      </w:tr>
      <w:tr w14:paraId="6F84ED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748" w:hRule="atLeast"/>
        </w:trPr>
        <w:tc>
          <w:tcPr>
            <w:tcW w:w="1108" w:type="dxa"/>
            <w:gridSpan w:val="2"/>
            <w:vAlign w:val="top"/>
          </w:tcPr>
          <w:p w14:paraId="3F1E9DA1">
            <w:pPr>
              <w:rPr>
                <w:rFonts w:ascii="Arial"/>
                <w:sz w:val="21"/>
              </w:rPr>
            </w:pPr>
          </w:p>
          <w:p w14:paraId="31BE36A0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ASKG260173</w:t>
            </w:r>
          </w:p>
        </w:tc>
        <w:tc>
          <w:tcPr>
            <w:tcW w:w="811" w:type="dxa"/>
            <w:gridSpan w:val="2"/>
            <w:vAlign w:val="top"/>
          </w:tcPr>
          <w:p w14:paraId="58BD5881">
            <w:pPr>
              <w:pStyle w:val="6"/>
              <w:spacing w:before="285" w:line="218" w:lineRule="auto"/>
              <w:ind w:left="114"/>
            </w:pPr>
            <w:r>
              <w:rPr>
                <w:b/>
                <w:bCs/>
                <w:spacing w:val="-12"/>
              </w:rPr>
              <w:t>熊玉娥</w:t>
            </w:r>
          </w:p>
        </w:tc>
        <w:tc>
          <w:tcPr>
            <w:tcW w:w="1601" w:type="dxa"/>
            <w:gridSpan w:val="2"/>
            <w:vAlign w:val="top"/>
          </w:tcPr>
          <w:p w14:paraId="2A166E61">
            <w:pPr>
              <w:pStyle w:val="6"/>
              <w:spacing w:before="285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15613484">
            <w:pPr>
              <w:pStyle w:val="6"/>
              <w:spacing w:before="135" w:line="265" w:lineRule="auto"/>
              <w:ind w:left="20" w:right="12" w:firstLine="6"/>
            </w:pPr>
            <w:r>
              <w:rPr>
                <w:b/>
                <w:bCs/>
                <w:spacing w:val="13"/>
              </w:rPr>
              <w:t>红旗渠精神高地建设与安阳文</w:t>
            </w:r>
            <w:r>
              <w:rPr>
                <w:b/>
                <w:bCs/>
                <w:spacing w:val="-3"/>
              </w:rPr>
              <w:t>旅融合高质量发展路径研究</w:t>
            </w:r>
          </w:p>
        </w:tc>
        <w:tc>
          <w:tcPr>
            <w:tcW w:w="1660" w:type="dxa"/>
            <w:gridSpan w:val="2"/>
            <w:vAlign w:val="top"/>
          </w:tcPr>
          <w:p w14:paraId="31A95CF1">
            <w:pPr>
              <w:pStyle w:val="6"/>
              <w:spacing w:before="285" w:line="217" w:lineRule="auto"/>
              <w:ind w:left="29"/>
            </w:pPr>
            <w:r>
              <w:rPr>
                <w:b/>
                <w:bCs/>
                <w:spacing w:val="-9"/>
              </w:rPr>
              <w:t>许毛丹</w:t>
            </w:r>
            <w:r>
              <w:rPr>
                <w:spacing w:val="20"/>
              </w:rPr>
              <w:t xml:space="preserve">  </w:t>
            </w:r>
            <w:r>
              <w:rPr>
                <w:b/>
                <w:bCs/>
                <w:spacing w:val="-9"/>
              </w:rPr>
              <w:t>申淑珍</w:t>
            </w:r>
          </w:p>
        </w:tc>
        <w:tc>
          <w:tcPr>
            <w:tcW w:w="603" w:type="dxa"/>
            <w:gridSpan w:val="2"/>
            <w:vAlign w:val="top"/>
          </w:tcPr>
          <w:p w14:paraId="14BD0641">
            <w:pPr>
              <w:pStyle w:val="6"/>
              <w:spacing w:before="284" w:line="219" w:lineRule="auto"/>
              <w:ind w:left="103"/>
            </w:pPr>
            <w:r>
              <w:rPr>
                <w:b/>
                <w:bCs/>
                <w:spacing w:val="-10"/>
              </w:rPr>
              <w:t>结项</w:t>
            </w:r>
          </w:p>
        </w:tc>
      </w:tr>
      <w:tr w14:paraId="2F87C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1173" w:hRule="atLeast"/>
        </w:trPr>
        <w:tc>
          <w:tcPr>
            <w:tcW w:w="1108" w:type="dxa"/>
            <w:gridSpan w:val="2"/>
            <w:vAlign w:val="top"/>
          </w:tcPr>
          <w:p w14:paraId="57C721CD">
            <w:pPr>
              <w:spacing w:line="452" w:lineRule="auto"/>
              <w:rPr>
                <w:rFonts w:ascii="Arial"/>
                <w:sz w:val="21"/>
              </w:rPr>
            </w:pPr>
          </w:p>
          <w:p w14:paraId="1D9A7CFA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ASKG260174</w:t>
            </w:r>
          </w:p>
        </w:tc>
        <w:tc>
          <w:tcPr>
            <w:tcW w:w="811" w:type="dxa"/>
            <w:gridSpan w:val="2"/>
            <w:vAlign w:val="top"/>
          </w:tcPr>
          <w:p w14:paraId="608731C3">
            <w:pPr>
              <w:spacing w:line="427" w:lineRule="auto"/>
              <w:rPr>
                <w:rFonts w:ascii="Arial"/>
                <w:sz w:val="21"/>
              </w:rPr>
            </w:pPr>
          </w:p>
          <w:p w14:paraId="492C67DC">
            <w:pPr>
              <w:pStyle w:val="6"/>
              <w:spacing w:before="68" w:line="217" w:lineRule="auto"/>
              <w:ind w:left="103"/>
            </w:pPr>
            <w:r>
              <w:rPr>
                <w:b/>
                <w:bCs/>
                <w:spacing w:val="-11"/>
              </w:rPr>
              <w:t>高</w:t>
            </w:r>
            <w:r>
              <w:rPr>
                <w:spacing w:val="11"/>
              </w:rPr>
              <w:t xml:space="preserve">  </w:t>
            </w:r>
            <w:r>
              <w:rPr>
                <w:b/>
                <w:bCs/>
                <w:spacing w:val="-11"/>
              </w:rPr>
              <w:t>晴</w:t>
            </w:r>
          </w:p>
        </w:tc>
        <w:tc>
          <w:tcPr>
            <w:tcW w:w="1601" w:type="dxa"/>
            <w:gridSpan w:val="2"/>
            <w:vAlign w:val="top"/>
          </w:tcPr>
          <w:p w14:paraId="38695991">
            <w:pPr>
              <w:spacing w:line="427" w:lineRule="auto"/>
              <w:rPr>
                <w:rFonts w:ascii="Arial"/>
                <w:sz w:val="21"/>
              </w:rPr>
            </w:pPr>
          </w:p>
          <w:p w14:paraId="239E70FC">
            <w:pPr>
              <w:pStyle w:val="6"/>
              <w:spacing w:before="68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00D9BB55">
            <w:pPr>
              <w:pStyle w:val="6"/>
              <w:spacing w:before="197" w:line="264" w:lineRule="auto"/>
              <w:ind w:left="17" w:right="12" w:firstLine="13"/>
              <w:jc w:val="both"/>
            </w:pPr>
            <w:r>
              <w:rPr>
                <w:b/>
                <w:bCs/>
                <w:spacing w:val="12"/>
              </w:rPr>
              <w:t>文旅融合视域下安阳修定寺塔</w:t>
            </w:r>
            <w:r>
              <w:rPr>
                <w:b/>
                <w:bCs/>
                <w:spacing w:val="13"/>
              </w:rPr>
              <w:t>历史文化遗产保护与活化路径</w:t>
            </w:r>
            <w:r>
              <w:rPr>
                <w:b/>
                <w:bCs/>
                <w:spacing w:val="-3"/>
              </w:rPr>
              <w:t>创新研究</w:t>
            </w:r>
          </w:p>
        </w:tc>
        <w:tc>
          <w:tcPr>
            <w:tcW w:w="1660" w:type="dxa"/>
            <w:gridSpan w:val="2"/>
            <w:vAlign w:val="top"/>
          </w:tcPr>
          <w:p w14:paraId="30BBFECD">
            <w:pPr>
              <w:spacing w:line="427" w:lineRule="auto"/>
              <w:rPr>
                <w:rFonts w:ascii="Arial"/>
                <w:sz w:val="21"/>
              </w:rPr>
            </w:pPr>
          </w:p>
          <w:p w14:paraId="2C9E5246">
            <w:pPr>
              <w:pStyle w:val="6"/>
              <w:spacing w:before="68" w:line="217" w:lineRule="auto"/>
              <w:ind w:left="27"/>
            </w:pPr>
            <w:r>
              <w:rPr>
                <w:b/>
                <w:bCs/>
                <w:spacing w:val="-6"/>
              </w:rPr>
              <w:t>葛鹤楠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6"/>
              </w:rPr>
              <w:t>李朝阳</w:t>
            </w:r>
          </w:p>
        </w:tc>
        <w:tc>
          <w:tcPr>
            <w:tcW w:w="603" w:type="dxa"/>
            <w:gridSpan w:val="2"/>
            <w:vAlign w:val="top"/>
          </w:tcPr>
          <w:p w14:paraId="3E5F059A">
            <w:pPr>
              <w:spacing w:line="427" w:lineRule="auto"/>
              <w:rPr>
                <w:rFonts w:ascii="Arial"/>
                <w:sz w:val="21"/>
              </w:rPr>
            </w:pPr>
          </w:p>
          <w:p w14:paraId="461CDBB9">
            <w:pPr>
              <w:pStyle w:val="6"/>
              <w:spacing w:before="68" w:line="219" w:lineRule="auto"/>
              <w:ind w:left="103"/>
            </w:pPr>
            <w:r>
              <w:rPr>
                <w:b/>
                <w:bCs/>
                <w:spacing w:val="-10"/>
              </w:rPr>
              <w:t>结项</w:t>
            </w:r>
          </w:p>
        </w:tc>
      </w:tr>
      <w:tr w14:paraId="282AA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748" w:hRule="atLeast"/>
        </w:trPr>
        <w:tc>
          <w:tcPr>
            <w:tcW w:w="1108" w:type="dxa"/>
            <w:gridSpan w:val="2"/>
            <w:vAlign w:val="top"/>
          </w:tcPr>
          <w:p w14:paraId="05969B13">
            <w:pPr>
              <w:spacing w:line="241" w:lineRule="auto"/>
              <w:rPr>
                <w:rFonts w:ascii="Arial"/>
                <w:sz w:val="21"/>
              </w:rPr>
            </w:pPr>
          </w:p>
          <w:p w14:paraId="018D2482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ASKG260175</w:t>
            </w:r>
          </w:p>
        </w:tc>
        <w:tc>
          <w:tcPr>
            <w:tcW w:w="811" w:type="dxa"/>
            <w:gridSpan w:val="2"/>
            <w:vAlign w:val="top"/>
          </w:tcPr>
          <w:p w14:paraId="1F4BA21E">
            <w:pPr>
              <w:pStyle w:val="6"/>
              <w:spacing w:before="286" w:line="218" w:lineRule="auto"/>
              <w:ind w:left="100"/>
            </w:pPr>
            <w:r>
              <w:rPr>
                <w:b/>
                <w:bCs/>
                <w:spacing w:val="-7"/>
              </w:rPr>
              <w:t>封秋蒙</w:t>
            </w:r>
          </w:p>
        </w:tc>
        <w:tc>
          <w:tcPr>
            <w:tcW w:w="1601" w:type="dxa"/>
            <w:gridSpan w:val="2"/>
            <w:vAlign w:val="top"/>
          </w:tcPr>
          <w:p w14:paraId="4089C089">
            <w:pPr>
              <w:pStyle w:val="6"/>
              <w:spacing w:before="286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07FA65BB">
            <w:pPr>
              <w:pStyle w:val="6"/>
              <w:spacing w:before="135" w:line="265" w:lineRule="auto"/>
              <w:ind w:left="20" w:right="12" w:firstLine="6"/>
            </w:pPr>
            <w:r>
              <w:rPr>
                <w:b/>
                <w:bCs/>
                <w:spacing w:val="13"/>
              </w:rPr>
              <w:t>红旗渠精神高地建设与安阳文</w:t>
            </w:r>
            <w:r>
              <w:rPr>
                <w:b/>
                <w:bCs/>
                <w:spacing w:val="-3"/>
              </w:rPr>
              <w:t>旅融合高质量发展路径研究</w:t>
            </w:r>
          </w:p>
        </w:tc>
        <w:tc>
          <w:tcPr>
            <w:tcW w:w="1660" w:type="dxa"/>
            <w:gridSpan w:val="2"/>
            <w:vAlign w:val="top"/>
          </w:tcPr>
          <w:p w14:paraId="24AF7207">
            <w:pPr>
              <w:pStyle w:val="6"/>
              <w:spacing w:before="135" w:line="265" w:lineRule="auto"/>
              <w:ind w:left="26" w:right="167"/>
            </w:pPr>
            <w:r>
              <w:rPr>
                <w:b/>
                <w:bCs/>
                <w:spacing w:val="-6"/>
              </w:rPr>
              <w:t>李晓旭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6"/>
              </w:rPr>
              <w:t>苗亭亭</w:t>
            </w:r>
            <w:r>
              <w:rPr>
                <w:b/>
                <w:bCs/>
                <w:spacing w:val="-8"/>
              </w:rPr>
              <w:t>杜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8"/>
              </w:rPr>
              <w:t>帆</w:t>
            </w:r>
          </w:p>
        </w:tc>
        <w:tc>
          <w:tcPr>
            <w:tcW w:w="603" w:type="dxa"/>
            <w:gridSpan w:val="2"/>
            <w:vAlign w:val="top"/>
          </w:tcPr>
          <w:p w14:paraId="01161431">
            <w:pPr>
              <w:pStyle w:val="6"/>
              <w:spacing w:before="285" w:line="219" w:lineRule="auto"/>
              <w:ind w:left="103"/>
            </w:pPr>
            <w:r>
              <w:rPr>
                <w:b/>
                <w:bCs/>
                <w:spacing w:val="-6"/>
              </w:rPr>
              <w:t>结项</w:t>
            </w:r>
          </w:p>
        </w:tc>
      </w:tr>
      <w:tr w14:paraId="5D89F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750" w:hRule="atLeast"/>
        </w:trPr>
        <w:tc>
          <w:tcPr>
            <w:tcW w:w="1108" w:type="dxa"/>
            <w:gridSpan w:val="2"/>
            <w:vAlign w:val="top"/>
          </w:tcPr>
          <w:p w14:paraId="401FE49D">
            <w:pPr>
              <w:spacing w:line="242" w:lineRule="auto"/>
              <w:rPr>
                <w:rFonts w:ascii="Arial"/>
                <w:sz w:val="21"/>
              </w:rPr>
            </w:pPr>
          </w:p>
          <w:p w14:paraId="60516BD1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ASKG260176</w:t>
            </w:r>
          </w:p>
        </w:tc>
        <w:tc>
          <w:tcPr>
            <w:tcW w:w="811" w:type="dxa"/>
            <w:gridSpan w:val="2"/>
            <w:vAlign w:val="top"/>
          </w:tcPr>
          <w:p w14:paraId="10C793C5">
            <w:pPr>
              <w:pStyle w:val="6"/>
              <w:spacing w:before="286" w:line="216" w:lineRule="auto"/>
              <w:ind w:left="110"/>
            </w:pPr>
            <w:r>
              <w:rPr>
                <w:b/>
                <w:bCs/>
                <w:spacing w:val="-10"/>
              </w:rPr>
              <w:t>蔺媛媛</w:t>
            </w:r>
          </w:p>
        </w:tc>
        <w:tc>
          <w:tcPr>
            <w:tcW w:w="1601" w:type="dxa"/>
            <w:gridSpan w:val="2"/>
            <w:vAlign w:val="top"/>
          </w:tcPr>
          <w:p w14:paraId="38828CA9">
            <w:pPr>
              <w:pStyle w:val="6"/>
              <w:spacing w:before="287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5868D11D">
            <w:pPr>
              <w:pStyle w:val="6"/>
              <w:spacing w:before="137" w:line="265" w:lineRule="auto"/>
              <w:ind w:left="24" w:right="12" w:firstLine="27"/>
            </w:pPr>
            <w:r>
              <w:rPr>
                <w:b/>
                <w:bCs/>
                <w:spacing w:val="11"/>
              </w:rPr>
              <w:t>甲骨文文化传承与安阳中小学</w:t>
            </w:r>
            <w:r>
              <w:rPr>
                <w:b/>
                <w:bCs/>
                <w:spacing w:val="-4"/>
              </w:rPr>
              <w:t>特色教育融合发展研究</w:t>
            </w:r>
          </w:p>
        </w:tc>
        <w:tc>
          <w:tcPr>
            <w:tcW w:w="1660" w:type="dxa"/>
            <w:gridSpan w:val="2"/>
            <w:vAlign w:val="top"/>
          </w:tcPr>
          <w:p w14:paraId="6D427F33">
            <w:pPr>
              <w:pStyle w:val="6"/>
              <w:spacing w:before="137" w:line="265" w:lineRule="auto"/>
              <w:ind w:left="23" w:right="167" w:firstLine="14"/>
            </w:pPr>
            <w:r>
              <w:rPr>
                <w:b/>
                <w:bCs/>
                <w:spacing w:val="-11"/>
              </w:rPr>
              <w:t>张新颖</w:t>
            </w:r>
            <w:r>
              <w:rPr>
                <w:spacing w:val="3"/>
              </w:rPr>
              <w:t xml:space="preserve">  </w:t>
            </w:r>
            <w:r>
              <w:rPr>
                <w:b/>
                <w:bCs/>
                <w:spacing w:val="-11"/>
              </w:rPr>
              <w:t>刘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1"/>
              </w:rPr>
              <w:t>泽</w:t>
            </w:r>
            <w:r>
              <w:rPr>
                <w:b/>
                <w:bCs/>
                <w:spacing w:val="-5"/>
              </w:rPr>
              <w:t>周国文</w:t>
            </w:r>
          </w:p>
        </w:tc>
        <w:tc>
          <w:tcPr>
            <w:tcW w:w="603" w:type="dxa"/>
            <w:gridSpan w:val="2"/>
            <w:vAlign w:val="top"/>
          </w:tcPr>
          <w:p w14:paraId="6F7756DB">
            <w:pPr>
              <w:pStyle w:val="6"/>
              <w:spacing w:before="286" w:line="219" w:lineRule="auto"/>
              <w:ind w:left="103"/>
            </w:pPr>
            <w:r>
              <w:rPr>
                <w:b/>
                <w:bCs/>
                <w:spacing w:val="-6"/>
              </w:rPr>
              <w:t>结项</w:t>
            </w:r>
          </w:p>
        </w:tc>
      </w:tr>
      <w:tr w14:paraId="3C434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2" w:type="dxa"/>
          <w:trHeight w:val="1296" w:hRule="atLeast"/>
        </w:trPr>
        <w:tc>
          <w:tcPr>
            <w:tcW w:w="1108" w:type="dxa"/>
            <w:gridSpan w:val="2"/>
            <w:vAlign w:val="top"/>
          </w:tcPr>
          <w:p w14:paraId="320D368C">
            <w:pPr>
              <w:spacing w:line="256" w:lineRule="auto"/>
              <w:rPr>
                <w:rFonts w:ascii="Arial"/>
                <w:sz w:val="21"/>
              </w:rPr>
            </w:pPr>
          </w:p>
          <w:p w14:paraId="58408A38">
            <w:pPr>
              <w:spacing w:line="256" w:lineRule="auto"/>
              <w:rPr>
                <w:rFonts w:ascii="Arial"/>
                <w:sz w:val="21"/>
              </w:rPr>
            </w:pPr>
          </w:p>
          <w:p w14:paraId="1328CFF7">
            <w:pPr>
              <w:pStyle w:val="6"/>
              <w:spacing w:before="68" w:line="183" w:lineRule="auto"/>
              <w:ind w:left="34"/>
            </w:pPr>
            <w:r>
              <w:rPr>
                <w:b/>
                <w:bCs/>
                <w:spacing w:val="-3"/>
              </w:rPr>
              <w:t>ASKG260177</w:t>
            </w:r>
          </w:p>
        </w:tc>
        <w:tc>
          <w:tcPr>
            <w:tcW w:w="811" w:type="dxa"/>
            <w:gridSpan w:val="2"/>
            <w:vAlign w:val="top"/>
          </w:tcPr>
          <w:p w14:paraId="0FA71F43">
            <w:pPr>
              <w:spacing w:line="243" w:lineRule="auto"/>
              <w:rPr>
                <w:rFonts w:ascii="Arial"/>
                <w:sz w:val="21"/>
              </w:rPr>
            </w:pPr>
          </w:p>
          <w:p w14:paraId="2B8A1E89">
            <w:pPr>
              <w:spacing w:line="244" w:lineRule="auto"/>
              <w:rPr>
                <w:rFonts w:ascii="Arial"/>
                <w:sz w:val="21"/>
              </w:rPr>
            </w:pPr>
          </w:p>
          <w:p w14:paraId="3582E3C3">
            <w:pPr>
              <w:pStyle w:val="6"/>
              <w:spacing w:before="69" w:line="218" w:lineRule="auto"/>
              <w:ind w:left="94"/>
            </w:pPr>
            <w:r>
              <w:rPr>
                <w:b/>
                <w:bCs/>
                <w:spacing w:val="-7"/>
              </w:rPr>
              <w:t>殷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7"/>
              </w:rPr>
              <w:t>悦</w:t>
            </w:r>
          </w:p>
        </w:tc>
        <w:tc>
          <w:tcPr>
            <w:tcW w:w="1601" w:type="dxa"/>
            <w:gridSpan w:val="2"/>
            <w:vAlign w:val="top"/>
          </w:tcPr>
          <w:p w14:paraId="04C80747">
            <w:pPr>
              <w:spacing w:line="244" w:lineRule="auto"/>
              <w:rPr>
                <w:rFonts w:ascii="Arial"/>
                <w:sz w:val="21"/>
              </w:rPr>
            </w:pPr>
          </w:p>
          <w:p w14:paraId="772953C5">
            <w:pPr>
              <w:spacing w:line="244" w:lineRule="auto"/>
              <w:rPr>
                <w:rFonts w:ascii="Arial"/>
                <w:sz w:val="21"/>
              </w:rPr>
            </w:pPr>
          </w:p>
          <w:p w14:paraId="3DA3EC90">
            <w:pPr>
              <w:pStyle w:val="6"/>
              <w:spacing w:before="68" w:line="217" w:lineRule="auto"/>
              <w:ind w:left="25"/>
            </w:pPr>
            <w:r>
              <w:rPr>
                <w:b/>
                <w:bCs/>
                <w:spacing w:val="-5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50567B61">
            <w:pPr>
              <w:pStyle w:val="6"/>
              <w:spacing w:before="258" w:line="265" w:lineRule="auto"/>
              <w:ind w:left="27" w:right="12" w:firstLine="8"/>
              <w:jc w:val="both"/>
            </w:pPr>
            <w:r>
              <w:rPr>
                <w:b/>
                <w:bCs/>
                <w:spacing w:val="12"/>
              </w:rPr>
              <w:t>一体推进教育科技人才发展背</w:t>
            </w:r>
            <w:r>
              <w:rPr>
                <w:b/>
                <w:bCs/>
                <w:spacing w:val="13"/>
              </w:rPr>
              <w:t>景下安阳市高校毕业生就业质</w:t>
            </w:r>
            <w:r>
              <w:rPr>
                <w:b/>
                <w:bCs/>
                <w:spacing w:val="-5"/>
              </w:rPr>
              <w:t>量提升研究</w:t>
            </w:r>
          </w:p>
        </w:tc>
        <w:tc>
          <w:tcPr>
            <w:tcW w:w="1660" w:type="dxa"/>
            <w:gridSpan w:val="2"/>
            <w:vAlign w:val="top"/>
          </w:tcPr>
          <w:p w14:paraId="298F9DE1">
            <w:pPr>
              <w:spacing w:line="337" w:lineRule="auto"/>
              <w:rPr>
                <w:rFonts w:ascii="Arial"/>
                <w:sz w:val="21"/>
              </w:rPr>
            </w:pPr>
          </w:p>
          <w:p w14:paraId="7EA5464D">
            <w:pPr>
              <w:pStyle w:val="6"/>
              <w:spacing w:before="68" w:line="266" w:lineRule="auto"/>
              <w:ind w:left="39" w:right="167" w:hanging="6"/>
            </w:pPr>
            <w:r>
              <w:rPr>
                <w:b/>
                <w:bCs/>
                <w:spacing w:val="-17"/>
              </w:rPr>
              <w:t>曹</w:t>
            </w:r>
            <w:r>
              <w:rPr>
                <w:spacing w:val="6"/>
              </w:rPr>
              <w:t xml:space="preserve">  </w:t>
            </w:r>
            <w:r>
              <w:rPr>
                <w:b/>
                <w:bCs/>
                <w:spacing w:val="-17"/>
              </w:rPr>
              <w:t>祥</w:t>
            </w:r>
            <w:r>
              <w:rPr>
                <w:spacing w:val="7"/>
              </w:rPr>
              <w:t xml:space="preserve">  </w:t>
            </w:r>
            <w:r>
              <w:rPr>
                <w:b/>
                <w:bCs/>
                <w:spacing w:val="-17"/>
              </w:rPr>
              <w:t>牛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17"/>
              </w:rPr>
              <w:t>杰</w:t>
            </w:r>
            <w:r>
              <w:rPr>
                <w:b/>
                <w:bCs/>
                <w:spacing w:val="-10"/>
              </w:rPr>
              <w:t>陆雪琪</w:t>
            </w:r>
          </w:p>
        </w:tc>
        <w:tc>
          <w:tcPr>
            <w:tcW w:w="603" w:type="dxa"/>
            <w:gridSpan w:val="2"/>
            <w:vAlign w:val="top"/>
          </w:tcPr>
          <w:p w14:paraId="38502CA0">
            <w:pPr>
              <w:spacing w:line="243" w:lineRule="auto"/>
              <w:rPr>
                <w:rFonts w:ascii="Arial"/>
                <w:sz w:val="21"/>
              </w:rPr>
            </w:pPr>
          </w:p>
          <w:p w14:paraId="3BB6DC6C">
            <w:pPr>
              <w:spacing w:line="244" w:lineRule="auto"/>
              <w:rPr>
                <w:rFonts w:ascii="Arial"/>
                <w:sz w:val="21"/>
              </w:rPr>
            </w:pPr>
          </w:p>
          <w:p w14:paraId="3B2D907E">
            <w:pPr>
              <w:pStyle w:val="6"/>
              <w:spacing w:before="68" w:line="219" w:lineRule="auto"/>
              <w:ind w:left="103"/>
            </w:pPr>
            <w:r>
              <w:rPr>
                <w:b/>
                <w:bCs/>
                <w:spacing w:val="-6"/>
              </w:rPr>
              <w:t>结项</w:t>
            </w:r>
          </w:p>
        </w:tc>
      </w:tr>
      <w:tr w14:paraId="4CF7B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749" w:hRule="atLeast"/>
        </w:trPr>
        <w:tc>
          <w:tcPr>
            <w:tcW w:w="1108" w:type="dxa"/>
            <w:gridSpan w:val="2"/>
            <w:vAlign w:val="top"/>
          </w:tcPr>
          <w:p w14:paraId="23F0F577">
            <w:pPr>
              <w:spacing w:before="30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ASKG260178</w:t>
            </w:r>
          </w:p>
        </w:tc>
        <w:tc>
          <w:tcPr>
            <w:tcW w:w="811" w:type="dxa"/>
            <w:gridSpan w:val="2"/>
            <w:vAlign w:val="top"/>
          </w:tcPr>
          <w:p w14:paraId="66DF7BE6">
            <w:pPr>
              <w:spacing w:before="282" w:line="216" w:lineRule="auto"/>
              <w:ind w:left="10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郭晓玲</w:t>
            </w:r>
          </w:p>
        </w:tc>
        <w:tc>
          <w:tcPr>
            <w:tcW w:w="1601" w:type="dxa"/>
            <w:gridSpan w:val="2"/>
            <w:vAlign w:val="top"/>
          </w:tcPr>
          <w:p w14:paraId="65115B84">
            <w:pPr>
              <w:spacing w:before="282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7AD83C4C">
            <w:pPr>
              <w:spacing w:before="133" w:line="261" w:lineRule="auto"/>
              <w:ind w:left="27" w:right="12" w:firstLine="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“十五五”文旅消费升级背景下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安阳“研学+”模式创新研究</w:t>
            </w:r>
          </w:p>
        </w:tc>
        <w:tc>
          <w:tcPr>
            <w:tcW w:w="1660" w:type="dxa"/>
            <w:gridSpan w:val="2"/>
            <w:vAlign w:val="top"/>
          </w:tcPr>
          <w:p w14:paraId="0015494F">
            <w:pPr>
              <w:spacing w:before="282" w:line="214" w:lineRule="auto"/>
              <w:ind w:left="2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王盼盼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侯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瑜</w:t>
            </w:r>
          </w:p>
        </w:tc>
        <w:tc>
          <w:tcPr>
            <w:tcW w:w="603" w:type="dxa"/>
            <w:gridSpan w:val="2"/>
            <w:vAlign w:val="top"/>
          </w:tcPr>
          <w:p w14:paraId="3BCE260F">
            <w:pPr>
              <w:spacing w:before="282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结项</w:t>
            </w:r>
          </w:p>
        </w:tc>
      </w:tr>
      <w:tr w14:paraId="42BFD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1046" w:hRule="atLeast"/>
        </w:trPr>
        <w:tc>
          <w:tcPr>
            <w:tcW w:w="1108" w:type="dxa"/>
            <w:gridSpan w:val="2"/>
            <w:vAlign w:val="top"/>
          </w:tcPr>
          <w:p w14:paraId="0AAD5F3F">
            <w:pPr>
              <w:spacing w:line="388" w:lineRule="auto"/>
              <w:rPr>
                <w:rFonts w:ascii="Arial"/>
                <w:sz w:val="21"/>
              </w:rPr>
            </w:pPr>
          </w:p>
          <w:p w14:paraId="492E243D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ASKG260179</w:t>
            </w:r>
          </w:p>
        </w:tc>
        <w:tc>
          <w:tcPr>
            <w:tcW w:w="811" w:type="dxa"/>
            <w:gridSpan w:val="2"/>
            <w:vAlign w:val="top"/>
          </w:tcPr>
          <w:p w14:paraId="5E1911B6">
            <w:pPr>
              <w:spacing w:line="363" w:lineRule="auto"/>
              <w:rPr>
                <w:rFonts w:ascii="Arial"/>
                <w:sz w:val="21"/>
              </w:rPr>
            </w:pPr>
          </w:p>
          <w:p w14:paraId="48B08690">
            <w:pPr>
              <w:spacing w:before="68" w:line="213" w:lineRule="auto"/>
              <w:ind w:left="9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刘真真</w:t>
            </w:r>
          </w:p>
        </w:tc>
        <w:tc>
          <w:tcPr>
            <w:tcW w:w="1601" w:type="dxa"/>
            <w:gridSpan w:val="2"/>
            <w:vAlign w:val="top"/>
          </w:tcPr>
          <w:p w14:paraId="40E32CD0">
            <w:pPr>
              <w:spacing w:line="363" w:lineRule="auto"/>
              <w:rPr>
                <w:rFonts w:ascii="Arial"/>
                <w:sz w:val="21"/>
              </w:rPr>
            </w:pPr>
          </w:p>
          <w:p w14:paraId="0007BB1D">
            <w:pPr>
              <w:spacing w:before="68" w:line="216" w:lineRule="auto"/>
              <w:ind w:left="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126B50CA">
            <w:pPr>
              <w:spacing w:before="132" w:line="264" w:lineRule="auto"/>
              <w:ind w:left="21" w:right="12" w:firstLine="13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“专精特新”企业培育与安阳区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13"/>
                <w:sz w:val="21"/>
                <w:szCs w:val="21"/>
              </w:rPr>
              <w:t>域先进制造业中心建设联动研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究</w:t>
            </w:r>
          </w:p>
        </w:tc>
        <w:tc>
          <w:tcPr>
            <w:tcW w:w="1660" w:type="dxa"/>
            <w:gridSpan w:val="2"/>
            <w:vAlign w:val="top"/>
          </w:tcPr>
          <w:p w14:paraId="2FD106F3">
            <w:pPr>
              <w:spacing w:before="284" w:line="263" w:lineRule="auto"/>
              <w:ind w:left="26" w:right="167" w:firstLine="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马靖超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余晓晓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李俊芳</w:t>
            </w:r>
          </w:p>
        </w:tc>
        <w:tc>
          <w:tcPr>
            <w:tcW w:w="603" w:type="dxa"/>
            <w:gridSpan w:val="2"/>
            <w:vAlign w:val="top"/>
          </w:tcPr>
          <w:p w14:paraId="5A01D82A">
            <w:pPr>
              <w:spacing w:line="362" w:lineRule="auto"/>
              <w:rPr>
                <w:rFonts w:ascii="Arial"/>
                <w:sz w:val="21"/>
              </w:rPr>
            </w:pPr>
          </w:p>
          <w:p w14:paraId="447F148F">
            <w:pPr>
              <w:spacing w:before="69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结项</w:t>
            </w:r>
          </w:p>
        </w:tc>
      </w:tr>
      <w:tr w14:paraId="4C102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733" w:hRule="atLeast"/>
        </w:trPr>
        <w:tc>
          <w:tcPr>
            <w:tcW w:w="1108" w:type="dxa"/>
            <w:gridSpan w:val="2"/>
            <w:vAlign w:val="top"/>
          </w:tcPr>
          <w:p w14:paraId="6EF3F6E4">
            <w:pPr>
              <w:spacing w:before="301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ASKG260180</w:t>
            </w:r>
          </w:p>
        </w:tc>
        <w:tc>
          <w:tcPr>
            <w:tcW w:w="811" w:type="dxa"/>
            <w:gridSpan w:val="2"/>
            <w:vAlign w:val="top"/>
          </w:tcPr>
          <w:p w14:paraId="7AA0B5A3">
            <w:pPr>
              <w:spacing w:before="275" w:line="216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卞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莉</w:t>
            </w:r>
          </w:p>
        </w:tc>
        <w:tc>
          <w:tcPr>
            <w:tcW w:w="1601" w:type="dxa"/>
            <w:gridSpan w:val="2"/>
            <w:vAlign w:val="top"/>
          </w:tcPr>
          <w:p w14:paraId="057B0C42">
            <w:pPr>
              <w:spacing w:before="275" w:line="216" w:lineRule="auto"/>
              <w:ind w:left="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5B6893D8">
            <w:pPr>
              <w:spacing w:before="124" w:line="263" w:lineRule="auto"/>
              <w:ind w:left="18" w:right="2" w:hanging="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1"/>
                <w:szCs w:val="21"/>
              </w:rPr>
              <w:t>安阳海绵城市建设与宜居韧性城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市发展的协同推进研究</w:t>
            </w:r>
          </w:p>
        </w:tc>
        <w:tc>
          <w:tcPr>
            <w:tcW w:w="1660" w:type="dxa"/>
            <w:gridSpan w:val="2"/>
            <w:vAlign w:val="top"/>
          </w:tcPr>
          <w:p w14:paraId="7C4797BC">
            <w:pPr>
              <w:spacing w:before="124" w:line="263" w:lineRule="auto"/>
              <w:ind w:left="16" w:right="178" w:hanging="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李来仕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乔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巧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王</w:t>
            </w:r>
            <w:r>
              <w:rPr>
                <w:rFonts w:ascii="FangSong_GB2312" w:hAnsi="FangSong_GB2312" w:eastAsia="FangSong_GB2312" w:cs="FangSong_GB2312"/>
                <w:spacing w:val="11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莹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2"/>
                <w:sz w:val="21"/>
                <w:szCs w:val="21"/>
              </w:rPr>
              <w:t>王亚琦</w:t>
            </w:r>
          </w:p>
        </w:tc>
        <w:tc>
          <w:tcPr>
            <w:tcW w:w="603" w:type="dxa"/>
            <w:gridSpan w:val="2"/>
            <w:vAlign w:val="top"/>
          </w:tcPr>
          <w:p w14:paraId="3B1DE79D">
            <w:pPr>
              <w:spacing w:before="275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结项</w:t>
            </w:r>
          </w:p>
        </w:tc>
      </w:tr>
      <w:tr w14:paraId="2C6E5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961" w:hRule="atLeast"/>
        </w:trPr>
        <w:tc>
          <w:tcPr>
            <w:tcW w:w="1108" w:type="dxa"/>
            <w:gridSpan w:val="2"/>
            <w:vAlign w:val="top"/>
          </w:tcPr>
          <w:p w14:paraId="02A4B671">
            <w:pPr>
              <w:spacing w:line="344" w:lineRule="auto"/>
              <w:rPr>
                <w:rFonts w:ascii="Arial"/>
                <w:sz w:val="21"/>
              </w:rPr>
            </w:pPr>
          </w:p>
          <w:p w14:paraId="7BE78003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ASKG260181</w:t>
            </w:r>
          </w:p>
        </w:tc>
        <w:tc>
          <w:tcPr>
            <w:tcW w:w="811" w:type="dxa"/>
            <w:gridSpan w:val="2"/>
            <w:vAlign w:val="top"/>
          </w:tcPr>
          <w:p w14:paraId="34E812F8">
            <w:pPr>
              <w:spacing w:line="319" w:lineRule="auto"/>
              <w:rPr>
                <w:rFonts w:ascii="Arial"/>
                <w:sz w:val="21"/>
              </w:rPr>
            </w:pPr>
          </w:p>
          <w:p w14:paraId="35B69FF6">
            <w:pPr>
              <w:spacing w:before="68" w:line="218" w:lineRule="auto"/>
              <w:ind w:left="9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周家凤</w:t>
            </w:r>
          </w:p>
        </w:tc>
        <w:tc>
          <w:tcPr>
            <w:tcW w:w="1601" w:type="dxa"/>
            <w:gridSpan w:val="2"/>
            <w:vAlign w:val="top"/>
          </w:tcPr>
          <w:p w14:paraId="34EB8F4E">
            <w:pPr>
              <w:spacing w:line="319" w:lineRule="auto"/>
              <w:rPr>
                <w:rFonts w:ascii="Arial"/>
                <w:sz w:val="21"/>
              </w:rPr>
            </w:pPr>
          </w:p>
          <w:p w14:paraId="5679C0B8">
            <w:pPr>
              <w:spacing w:before="68" w:line="216" w:lineRule="auto"/>
              <w:ind w:left="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143B7EBE">
            <w:pPr>
              <w:spacing w:before="91" w:line="252" w:lineRule="auto"/>
              <w:ind w:left="15" w:firstLine="8"/>
              <w:jc w:val="both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1"/>
                <w:szCs w:val="21"/>
              </w:rPr>
              <w:t>“十五五”文旅消费升级视域下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安阳“研学+”模式创新路径与实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践研究</w:t>
            </w:r>
          </w:p>
        </w:tc>
        <w:tc>
          <w:tcPr>
            <w:tcW w:w="1660" w:type="dxa"/>
            <w:gridSpan w:val="2"/>
            <w:vAlign w:val="top"/>
          </w:tcPr>
          <w:p w14:paraId="517ABB3A">
            <w:pPr>
              <w:spacing w:line="318" w:lineRule="auto"/>
              <w:rPr>
                <w:rFonts w:ascii="Arial"/>
                <w:sz w:val="21"/>
              </w:rPr>
            </w:pPr>
          </w:p>
          <w:p w14:paraId="330D615A">
            <w:pPr>
              <w:spacing w:before="69" w:line="214" w:lineRule="auto"/>
              <w:ind w:left="1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王少欢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娄婉怡</w:t>
            </w:r>
          </w:p>
        </w:tc>
        <w:tc>
          <w:tcPr>
            <w:tcW w:w="603" w:type="dxa"/>
            <w:gridSpan w:val="2"/>
            <w:vAlign w:val="top"/>
          </w:tcPr>
          <w:p w14:paraId="0E9AE15F">
            <w:pPr>
              <w:spacing w:line="318" w:lineRule="auto"/>
              <w:rPr>
                <w:rFonts w:ascii="Arial"/>
                <w:sz w:val="21"/>
              </w:rPr>
            </w:pPr>
          </w:p>
          <w:p w14:paraId="16EBE80E">
            <w:pPr>
              <w:spacing w:before="69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0"/>
                <w:sz w:val="21"/>
                <w:szCs w:val="21"/>
              </w:rPr>
              <w:t>结项</w:t>
            </w:r>
          </w:p>
        </w:tc>
      </w:tr>
      <w:tr w14:paraId="09428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892" w:hRule="atLeast"/>
        </w:trPr>
        <w:tc>
          <w:tcPr>
            <w:tcW w:w="1108" w:type="dxa"/>
            <w:gridSpan w:val="2"/>
            <w:vAlign w:val="top"/>
          </w:tcPr>
          <w:p w14:paraId="5C356835">
            <w:pPr>
              <w:spacing w:line="311" w:lineRule="auto"/>
              <w:rPr>
                <w:rFonts w:ascii="Arial"/>
                <w:sz w:val="21"/>
              </w:rPr>
            </w:pPr>
          </w:p>
          <w:p w14:paraId="3CAA9A11">
            <w:pPr>
              <w:spacing w:before="68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ASKG260182</w:t>
            </w:r>
          </w:p>
        </w:tc>
        <w:tc>
          <w:tcPr>
            <w:tcW w:w="811" w:type="dxa"/>
            <w:gridSpan w:val="2"/>
            <w:vAlign w:val="top"/>
          </w:tcPr>
          <w:p w14:paraId="5CE37851">
            <w:pPr>
              <w:spacing w:line="286" w:lineRule="auto"/>
              <w:rPr>
                <w:rFonts w:ascii="Arial"/>
                <w:sz w:val="21"/>
              </w:rPr>
            </w:pPr>
          </w:p>
          <w:p w14:paraId="3AAF4956">
            <w:pPr>
              <w:spacing w:before="68" w:line="215" w:lineRule="auto"/>
              <w:ind w:left="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7"/>
                <w:sz w:val="21"/>
                <w:szCs w:val="21"/>
              </w:rPr>
              <w:t>苗亚新</w:t>
            </w:r>
          </w:p>
        </w:tc>
        <w:tc>
          <w:tcPr>
            <w:tcW w:w="1601" w:type="dxa"/>
            <w:gridSpan w:val="2"/>
            <w:vAlign w:val="top"/>
          </w:tcPr>
          <w:p w14:paraId="290283C5">
            <w:pPr>
              <w:spacing w:line="285" w:lineRule="auto"/>
              <w:rPr>
                <w:rFonts w:ascii="Arial"/>
                <w:sz w:val="21"/>
              </w:rPr>
            </w:pPr>
          </w:p>
          <w:p w14:paraId="4C19FEEA">
            <w:pPr>
              <w:spacing w:before="68" w:line="216" w:lineRule="auto"/>
              <w:ind w:left="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698F10A0">
            <w:pPr>
              <w:spacing w:before="206" w:line="263" w:lineRule="auto"/>
              <w:ind w:left="13" w:right="2" w:firstLine="2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4"/>
                <w:sz w:val="21"/>
                <w:szCs w:val="21"/>
              </w:rPr>
              <w:t>甲骨文文化传承与安阳中小学特色教育融合发展研究</w:t>
            </w:r>
          </w:p>
        </w:tc>
        <w:tc>
          <w:tcPr>
            <w:tcW w:w="1660" w:type="dxa"/>
            <w:gridSpan w:val="2"/>
            <w:vAlign w:val="top"/>
          </w:tcPr>
          <w:p w14:paraId="2E5A050E">
            <w:pPr>
              <w:spacing w:before="206" w:line="264" w:lineRule="auto"/>
              <w:ind w:left="17" w:right="178" w:firstLine="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1"/>
                <w:szCs w:val="21"/>
              </w:rPr>
              <w:t>张</w:t>
            </w:r>
            <w:r>
              <w:rPr>
                <w:rFonts w:ascii="FangSong_GB2312" w:hAnsi="FangSong_GB2312" w:eastAsia="FangSong_GB2312" w:cs="FangSong_GB2312"/>
                <w:spacing w:val="15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1"/>
                <w:szCs w:val="21"/>
              </w:rPr>
              <w:t>阳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15"/>
                <w:sz w:val="21"/>
                <w:szCs w:val="21"/>
              </w:rPr>
              <w:t>王浩然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安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岩</w:t>
            </w:r>
          </w:p>
        </w:tc>
        <w:tc>
          <w:tcPr>
            <w:tcW w:w="603" w:type="dxa"/>
            <w:gridSpan w:val="2"/>
            <w:vAlign w:val="top"/>
          </w:tcPr>
          <w:p w14:paraId="446A3000">
            <w:pPr>
              <w:spacing w:line="285" w:lineRule="auto"/>
              <w:rPr>
                <w:rFonts w:ascii="Arial"/>
                <w:sz w:val="21"/>
              </w:rPr>
            </w:pPr>
          </w:p>
          <w:p w14:paraId="2394287F">
            <w:pPr>
              <w:spacing w:before="68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结项</w:t>
            </w:r>
          </w:p>
        </w:tc>
      </w:tr>
      <w:tr w14:paraId="6B460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2" w:type="dxa"/>
          <w:trHeight w:val="731" w:hRule="atLeast"/>
        </w:trPr>
        <w:tc>
          <w:tcPr>
            <w:tcW w:w="1108" w:type="dxa"/>
            <w:gridSpan w:val="2"/>
            <w:vAlign w:val="top"/>
          </w:tcPr>
          <w:p w14:paraId="620A7787">
            <w:pPr>
              <w:spacing w:before="301" w:line="189" w:lineRule="auto"/>
              <w:ind w:left="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ASKG260183</w:t>
            </w:r>
          </w:p>
        </w:tc>
        <w:tc>
          <w:tcPr>
            <w:tcW w:w="811" w:type="dxa"/>
            <w:gridSpan w:val="2"/>
            <w:vAlign w:val="top"/>
          </w:tcPr>
          <w:p w14:paraId="1D758CF0">
            <w:pPr>
              <w:spacing w:before="275" w:line="216" w:lineRule="auto"/>
              <w:ind w:left="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岳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9"/>
                <w:sz w:val="21"/>
                <w:szCs w:val="21"/>
              </w:rPr>
              <w:t>靖</w:t>
            </w:r>
          </w:p>
        </w:tc>
        <w:tc>
          <w:tcPr>
            <w:tcW w:w="1601" w:type="dxa"/>
            <w:gridSpan w:val="2"/>
            <w:vAlign w:val="top"/>
          </w:tcPr>
          <w:p w14:paraId="6A3201C1">
            <w:pPr>
              <w:spacing w:before="275" w:line="216" w:lineRule="auto"/>
              <w:ind w:left="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5"/>
                <w:sz w:val="21"/>
                <w:szCs w:val="21"/>
              </w:rPr>
              <w:t>安阳学院</w:t>
            </w:r>
          </w:p>
        </w:tc>
        <w:tc>
          <w:tcPr>
            <w:tcW w:w="2974" w:type="dxa"/>
            <w:gridSpan w:val="2"/>
            <w:vAlign w:val="top"/>
          </w:tcPr>
          <w:p w14:paraId="54B0C620">
            <w:pPr>
              <w:spacing w:before="124" w:line="262" w:lineRule="auto"/>
              <w:ind w:left="9" w:right="2" w:firstLine="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2"/>
                <w:sz w:val="21"/>
                <w:szCs w:val="21"/>
              </w:rPr>
              <w:t>文旅融合视角下安阳历史文化遗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3"/>
                <w:sz w:val="21"/>
                <w:szCs w:val="21"/>
              </w:rPr>
              <w:t>产保护与活化利用研究</w:t>
            </w:r>
          </w:p>
        </w:tc>
        <w:tc>
          <w:tcPr>
            <w:tcW w:w="1660" w:type="dxa"/>
            <w:gridSpan w:val="2"/>
            <w:vAlign w:val="top"/>
          </w:tcPr>
          <w:p w14:paraId="68E6B9B2">
            <w:pPr>
              <w:spacing w:before="276" w:line="212" w:lineRule="auto"/>
              <w:ind w:left="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赵雯娅</w:t>
            </w:r>
            <w:r>
              <w:rPr>
                <w:rFonts w:ascii="FangSong_GB2312" w:hAnsi="FangSong_GB2312" w:eastAsia="FangSong_GB2312" w:cs="FangSong_GB2312"/>
                <w:spacing w:val="4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赵</w:t>
            </w:r>
            <w:r>
              <w:rPr>
                <w:rFonts w:ascii="FangSong_GB2312" w:hAnsi="FangSong_GB2312" w:eastAsia="FangSong_GB2312" w:cs="FangSong_GB2312"/>
                <w:spacing w:val="13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晶</w:t>
            </w:r>
          </w:p>
        </w:tc>
        <w:tc>
          <w:tcPr>
            <w:tcW w:w="603" w:type="dxa"/>
            <w:gridSpan w:val="2"/>
            <w:vAlign w:val="top"/>
          </w:tcPr>
          <w:p w14:paraId="2B26DEA3">
            <w:pPr>
              <w:spacing w:before="275" w:line="214" w:lineRule="auto"/>
              <w:ind w:left="1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b/>
                <w:bCs/>
                <w:spacing w:val="-6"/>
                <w:sz w:val="21"/>
                <w:szCs w:val="21"/>
              </w:rPr>
              <w:t>结项</w:t>
            </w:r>
          </w:p>
        </w:tc>
      </w:tr>
    </w:tbl>
    <w:p w14:paraId="7DCC99E3">
      <w:pPr>
        <w:rPr>
          <w:rFonts w:ascii="Arial"/>
          <w:sz w:val="21"/>
        </w:rPr>
      </w:pPr>
    </w:p>
    <w:sectPr>
      <w:footerReference r:id="rId5" w:type="default"/>
      <w:pgSz w:w="11905" w:h="16840"/>
      <w:pgMar w:top="1431" w:right="1472" w:bottom="1613" w:left="1628" w:header="0" w:footer="12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C0454F">
    <w:pPr>
      <w:pStyle w:val="2"/>
      <w:jc w:val="right"/>
    </w:pPr>
    <w:r>
      <w:rPr>
        <w:spacing w:val="-5"/>
      </w:rPr>
      <w:t>—</w:t>
    </w:r>
    <w:r>
      <w:rPr>
        <w:spacing w:val="37"/>
      </w:rPr>
      <w:t xml:space="preserve"> </w:t>
    </w:r>
    <w:r>
      <w:rPr>
        <w:spacing w:val="-5"/>
      </w:rPr>
      <w:t>19</w:t>
    </w:r>
    <w:r>
      <w:rPr>
        <w:spacing w:val="14"/>
      </w:rPr>
      <w:t xml:space="preserve"> </w:t>
    </w:r>
    <w:r>
      <w:rPr>
        <w:spacing w:val="-5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2F0A4B"/>
    <w:rsid w:val="332D7CE1"/>
    <w:rsid w:val="391F28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4860</Words>
  <Characters>5759</Characters>
  <TotalTime>9</TotalTime>
  <ScaleCrop>false</ScaleCrop>
  <LinksUpToDate>false</LinksUpToDate>
  <CharactersWithSpaces>6245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2026-06-08T09:48:12Z</dcterms:created>
  <dc:creator>Administrator</dc:creator>
  <cp:lastModifiedBy>王永国</cp:lastModifiedBy>
  <dcterms:modified xsi:type="dcterms:W3CDTF">2026-06-08T09:58:34Z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2026-06-08T17:47:46Z</vt:filetime>
  </property>
  <property fmtid="{D5CDD505-2E9C-101B-9397-08002B2CF9AE}" pid="4" name="KSOTemplateDocerSaveRecord">
    <vt:lpwstr>eyJoZGlkIjoiZmEzMjU0YmE4M2Q0ZmExYmQ1YWU4M2UyOGFiNmZjNzEiLCJ1c2VySWQiOiI1MTY5ODczIn0=</vt:lpwstr>
  </property>
  <property fmtid="{D5CDD505-2E9C-101B-9397-08002B2CF9AE}" pid="5" name="KSOProductBuildVer">
    <vt:lpwstr>2052-12.1.0.26895</vt:lpwstr>
  </property>
  <property fmtid="{D5CDD505-2E9C-101B-9397-08002B2CF9AE}" pid="6" name="ICV">
    <vt:lpwstr>21F7799117124F41A38B50B28B30CFFB_12</vt:lpwstr>
  </property>
</Properties>
</file>