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  <w:t>安阳学院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  <w:t>2022-2023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  <w:t>学年校长教学质量奖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  <w:t>推 荐 报 告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800" w:firstLineChars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学    校：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800" w:firstLineChars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姓    名：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80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80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none"/>
          <w:lang w:val="en-US" w:eastAsia="zh-CN"/>
        </w:rPr>
        <w:t>填报日期：二〇    年    月 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推荐单位（盖章）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4NzA2ZDcwMTI4NmEzMWU3ZjYwZWFkMmUzNDhjNGIifQ=="/>
  </w:docVars>
  <w:rsids>
    <w:rsidRoot w:val="00000000"/>
    <w:rsid w:val="16AB3D5D"/>
    <w:rsid w:val="430B7F67"/>
    <w:rsid w:val="47405947"/>
    <w:rsid w:val="680C2ABB"/>
    <w:rsid w:val="70F736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</Words>
  <Characters>56</Characters>
  <Lines>0</Lines>
  <Paragraphs>0</Paragraphs>
  <TotalTime>0</TotalTime>
  <ScaleCrop>false</ScaleCrop>
  <LinksUpToDate>false</LinksUpToDate>
  <CharactersWithSpaces>161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WLZX</dc:creator>
  <cp:lastModifiedBy>如乐乐</cp:lastModifiedBy>
  <dcterms:modified xsi:type="dcterms:W3CDTF">2024-03-04T02:31:48Z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CE161F0DDBE84E22B14036B152136CEF</vt:lpwstr>
  </property>
</Properties>
</file>