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黑体" w:hAnsi="黑体" w:eastAsia="黑体" w:cs="黑体"/>
          <w:szCs w:val="32"/>
        </w:rPr>
        <w:t>附件3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安阳学院</w:t>
      </w:r>
    </w:p>
    <w:p>
      <w:pPr>
        <w:snapToGrid w:val="0"/>
        <w:jc w:val="center"/>
        <w:rPr>
          <w:rFonts w:hint="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学年先进个人评选推荐名额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3600"/>
        <w:gridCol w:w="1964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920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安阳校区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优秀教师（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98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学院（部）名称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推荐名额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航空工程学院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7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计算机科学与数学学院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11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建筑工程学院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5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文</w:t>
            </w:r>
            <w:r>
              <w:rPr>
                <w:rFonts w:hint="eastAsia" w:ascii="仿宋_GB2312" w:hAnsi="仿宋_GB2312" w:cs="仿宋_GB2312"/>
                <w:sz w:val="26"/>
                <w:szCs w:val="26"/>
                <w:lang w:eastAsia="zh-CN"/>
              </w:rPr>
              <w:t>法学院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外国语学院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7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eastAsia="zh-CN"/>
              </w:rPr>
              <w:t>教育</w:t>
            </w:r>
            <w:r>
              <w:rPr>
                <w:rFonts w:hint="eastAsia" w:ascii="仿宋_GB2312" w:hAnsi="仿宋_GB2312" w:cs="仿宋_GB2312"/>
                <w:sz w:val="26"/>
                <w:szCs w:val="26"/>
              </w:rPr>
              <w:t>学院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5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经济与管理学院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12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音乐</w:t>
            </w:r>
            <w:r>
              <w:rPr>
                <w:rFonts w:hint="eastAsia" w:ascii="仿宋_GB2312" w:hAnsi="仿宋_GB2312" w:cs="仿宋_GB2312"/>
                <w:sz w:val="26"/>
                <w:szCs w:val="26"/>
                <w:lang w:eastAsia="zh-CN"/>
              </w:rPr>
              <w:t>与传媒</w:t>
            </w:r>
            <w:r>
              <w:rPr>
                <w:rFonts w:hint="eastAsia" w:ascii="仿宋_GB2312" w:hAnsi="仿宋_GB2312" w:cs="仿宋_GB2312"/>
                <w:sz w:val="26"/>
                <w:szCs w:val="26"/>
              </w:rPr>
              <w:t>学院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13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美术学院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15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10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马克思主义学院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11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体育教学部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12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职业教育学院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7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13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公共艺术教学部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14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创新创业学院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cs="仿宋_GB2312"/>
                <w:sz w:val="26"/>
                <w:szCs w:val="26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240" w:lineRule="atLeast"/>
        <w:jc w:val="center"/>
        <w:rPr>
          <w:rFonts w:hint="eastAsia" w:ascii="黑体" w:hAnsi="黑体" w:eastAsia="黑体" w:cs="黑体"/>
          <w:szCs w:val="32"/>
          <w:lang w:eastAsia="zh-CN"/>
        </w:rPr>
      </w:pPr>
    </w:p>
    <w:p>
      <w:pPr>
        <w:snapToGrid w:val="0"/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安阳校区优秀辅导员（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13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人）</w:t>
      </w:r>
    </w:p>
    <w:tbl>
      <w:tblPr>
        <w:tblStyle w:val="5"/>
        <w:tblW w:w="8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3690"/>
        <w:gridCol w:w="2007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推荐名额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辅导员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240" w:lineRule="atLeast"/>
        <w:jc w:val="center"/>
        <w:rPr>
          <w:rFonts w:hint="eastAsia" w:ascii="黑体" w:hAnsi="黑体" w:eastAsia="黑体" w:cs="黑体"/>
          <w:szCs w:val="32"/>
          <w:lang w:eastAsia="zh-CN"/>
        </w:rPr>
      </w:pPr>
    </w:p>
    <w:p>
      <w:pPr>
        <w:snapToGrid w:val="0"/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安阳校区优秀勤务工作者（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10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人）</w:t>
      </w:r>
    </w:p>
    <w:tbl>
      <w:tblPr>
        <w:tblStyle w:val="5"/>
        <w:tblW w:w="8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3690"/>
        <w:gridCol w:w="2007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工勤所属单位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推荐名额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后勤处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保卫处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学生处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snapToGrid w:val="0"/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snapToGrid w:val="0"/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安阳校区优秀教育工作者（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36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人）</w:t>
      </w:r>
    </w:p>
    <w:tbl>
      <w:tblPr>
        <w:tblStyle w:val="5"/>
        <w:tblW w:w="8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4282"/>
        <w:gridCol w:w="1431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11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推荐名额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5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bookmarkStart w:id="0" w:name="OLE_LINK1" w:colFirst="2" w:colLast="2"/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学校办公室（含车队）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</w:trPr>
        <w:tc>
          <w:tcPr>
            <w:tcW w:w="115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党委办公室、党委组织部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党委宣传部、党委统战部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5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人事处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、教师发展中心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5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5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评建办公室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学生处、校团委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财务处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招生就业处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信息化建设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与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中心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后勤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保卫处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膳食服务中心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各学院教学秘书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基建处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审计处</w:t>
            </w:r>
          </w:p>
        </w:tc>
        <w:tc>
          <w:tcPr>
            <w:tcW w:w="143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56" w:type="dxa"/>
            <w:vMerge w:val="restart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部门人数低于4人的，可先按照每部门1人向学校推荐候选人，由学校评审委员会根据推荐名额进行联合推选。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科研处</w:t>
            </w: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6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仿宋_GB2312" w:hAnsi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职业教育学院行政人员</w:t>
            </w: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6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博物馆</w:t>
            </w: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教学质量监测与评价中心</w:t>
            </w: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资产管理处</w:t>
            </w: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spacing w:before="0" w:beforeAutospacing="0" w:after="0" w:afterAutospacing="0"/>
        <w:rPr>
          <w:rFonts w:hint="default" w:eastAsia="仿宋_GB2312"/>
          <w:lang w:val="en-US" w:eastAsia="zh-CN"/>
        </w:rPr>
      </w:pPr>
    </w:p>
    <w:p>
      <w:pPr>
        <w:pStyle w:val="2"/>
        <w:spacing w:before="0" w:beforeAutospacing="0" w:after="0" w:afterAutospacing="0"/>
        <w:rPr>
          <w:rFonts w:hint="default" w:eastAsia="仿宋_GB231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3600"/>
        <w:gridCol w:w="1964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920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原阳校区优秀教师（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50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11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序号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学院（部）名称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推荐名额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1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计算机科学与数学学院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7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1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建筑工程学院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7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11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文法</w:t>
            </w:r>
            <w:r>
              <w:rPr>
                <w:rFonts w:hint="eastAsia" w:ascii="仿宋_GB2312" w:hAnsi="仿宋_GB2312" w:cs="仿宋_GB2312"/>
                <w:sz w:val="26"/>
                <w:szCs w:val="26"/>
              </w:rPr>
              <w:t>学院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8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1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外国语学院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7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1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经济与管理学院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9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1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教育</w:t>
            </w:r>
            <w:r>
              <w:rPr>
                <w:rFonts w:hint="eastAsia" w:ascii="仿宋_GB2312" w:hAnsi="仿宋_GB2312" w:cs="仿宋_GB2312"/>
                <w:sz w:val="26"/>
                <w:szCs w:val="26"/>
              </w:rPr>
              <w:t>学院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1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马克思主义学院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1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体育教学部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1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职业教育学院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1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10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创新创业学院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</w:p>
        </w:tc>
      </w:tr>
    </w:tbl>
    <w:p>
      <w:pPr>
        <w:snapToGrid w:val="0"/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原阳校区优秀辅导员（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人）</w:t>
      </w:r>
    </w:p>
    <w:tbl>
      <w:tblPr>
        <w:tblStyle w:val="5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3690"/>
        <w:gridCol w:w="2007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推荐名额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1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辅导员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</w:tbl>
    <w:p>
      <w:pPr>
        <w:snapToGrid w:val="0"/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原校区优秀勤务工作者（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人）</w:t>
      </w:r>
    </w:p>
    <w:tbl>
      <w:tblPr>
        <w:tblStyle w:val="5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3690"/>
        <w:gridCol w:w="2007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Lines="0" w:afterLines="0" w:line="240" w:lineRule="atLeas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Lines="0" w:afterLines="0" w:line="240" w:lineRule="atLeas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工勤所属单位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Lines="0" w:afterLines="0" w:line="240" w:lineRule="atLeas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推荐名额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Lines="0" w:afterLines="0" w:line="240" w:lineRule="atLeas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Lines="0" w:afterLines="0" w:line="240" w:lineRule="atLeast"/>
              <w:jc w:val="center"/>
              <w:rPr>
                <w:rFonts w:ascii="仿宋_GB2312" w:hAnsi="仿宋_GB2312" w:eastAsia="仿宋_GB2312" w:cs="仿宋_GB231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1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后勤保卫处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Lines="0" w:afterLines="0" w:line="240" w:lineRule="atLeast"/>
              <w:jc w:val="center"/>
              <w:rPr>
                <w:rFonts w:hint="default" w:ascii="仿宋_GB2312" w:hAnsi="仿宋_GB2312" w:eastAsia="仿宋_GB2312" w:cs="仿宋_GB231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3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Lines="0" w:afterLines="0" w:line="240" w:lineRule="atLeast"/>
              <w:jc w:val="center"/>
              <w:rPr>
                <w:rFonts w:hint="default" w:ascii="仿宋_GB2312" w:hAnsi="仿宋_GB2312" w:eastAsia="仿宋_GB2312" w:cs="仿宋_GB2312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2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学生处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1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</w:pPr>
          </w:p>
        </w:tc>
      </w:tr>
    </w:tbl>
    <w:p>
      <w:pPr>
        <w:snapToGrid w:val="0"/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原阳校区优秀教育工作者（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15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人）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4182"/>
        <w:gridCol w:w="1414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4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推荐名额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1</w:t>
            </w:r>
          </w:p>
        </w:tc>
        <w:tc>
          <w:tcPr>
            <w:tcW w:w="4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学校办公室（含车队）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4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仿宋_GB2312" w:hAnsi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仿宋_GB2312" w:hAnsi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4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4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财务处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5</w:t>
            </w:r>
          </w:p>
        </w:tc>
        <w:tc>
          <w:tcPr>
            <w:tcW w:w="4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信息化建设与管理中心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4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7</w:t>
            </w:r>
          </w:p>
        </w:tc>
        <w:tc>
          <w:tcPr>
            <w:tcW w:w="4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后勤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保卫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处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8</w:t>
            </w:r>
          </w:p>
        </w:tc>
        <w:tc>
          <w:tcPr>
            <w:tcW w:w="4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基建处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9</w:t>
            </w:r>
          </w:p>
        </w:tc>
        <w:tc>
          <w:tcPr>
            <w:tcW w:w="4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eastAsia="仿宋_GB231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各学院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（部）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教学秘书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10</w:t>
            </w:r>
          </w:p>
        </w:tc>
        <w:tc>
          <w:tcPr>
            <w:tcW w:w="4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资产管理处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21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部门人数低于4人的，可先按照每部门1人向学校推荐候选人，由学校评审委员会根据推荐名额进行联合推选。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11</w:t>
            </w:r>
          </w:p>
        </w:tc>
        <w:tc>
          <w:tcPr>
            <w:tcW w:w="4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膳食服务中心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1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12</w:t>
            </w:r>
          </w:p>
        </w:tc>
        <w:tc>
          <w:tcPr>
            <w:tcW w:w="4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人事处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1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13</w:t>
            </w:r>
          </w:p>
        </w:tc>
        <w:tc>
          <w:tcPr>
            <w:tcW w:w="4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1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14</w:t>
            </w:r>
          </w:p>
        </w:tc>
        <w:tc>
          <w:tcPr>
            <w:tcW w:w="4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教师发展中心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1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15</w:t>
            </w:r>
          </w:p>
        </w:tc>
        <w:tc>
          <w:tcPr>
            <w:tcW w:w="4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科研处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1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16</w:t>
            </w:r>
          </w:p>
        </w:tc>
        <w:tc>
          <w:tcPr>
            <w:tcW w:w="4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评建办公室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1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17</w:t>
            </w:r>
          </w:p>
        </w:tc>
        <w:tc>
          <w:tcPr>
            <w:tcW w:w="4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教学质量监测与评价中心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1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NzA2ZDcwMTI4NmEzMWU3ZjYwZWFkMmUzNDhjNGIifQ=="/>
  </w:docVars>
  <w:rsids>
    <w:rsidRoot w:val="7180762E"/>
    <w:rsid w:val="2BDE0985"/>
    <w:rsid w:val="718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2024-03-12T09:36:00Z</dcterms:created>
  <dc:creator>如乐乐</dc:creator>
  <cp:lastModifiedBy>如乐乐</cp:lastModifiedBy>
  <dcterms:modified xsi:type="dcterms:W3CDTF">2024-03-12T09:37:05Z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39323CF48F3E4A9C884007349D034952_11</vt:lpwstr>
  </property>
</Properties>
</file>