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vertAlign w:val="baseline"/>
          <w:lang w:val="en-US" w:eastAsia="zh-CN"/>
        </w:rPr>
        <w:t>安阳学院2022-2023学年校长教学质量奖终评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学科组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 w:bidi="ar"/>
        </w:rPr>
        <w:t>观摩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会安排表</w:t>
      </w:r>
    </w:p>
    <w:tbl>
      <w:tblPr>
        <w:tblStyle w:val="2"/>
        <w:tblW w:w="93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715"/>
        <w:gridCol w:w="1416"/>
        <w:gridCol w:w="1080"/>
        <w:gridCol w:w="1836"/>
        <w:gridCol w:w="11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学科组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83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观摩会地点</w:t>
            </w:r>
          </w:p>
        </w:tc>
        <w:tc>
          <w:tcPr>
            <w:tcW w:w="117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李永强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孙雨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铁凝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姜丽艳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杨振花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任舒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梁会芳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郑欢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郭俊芳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丁慧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王肖星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侯知佩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孟彦名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原阳校区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冯俊睿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原阳校区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邓肖肖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原阳校区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文史组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张月莹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A17教学楼-202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原阳校区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张园园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段世昌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柳瑞波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卢宁瑞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胡少鹏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李苗苗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王明奇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唐萌萌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张胜光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郝菲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艺体组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A17教学楼-213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汪玉平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朱晓旭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黄喜娇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董金明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盛韶华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司马静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殷悦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理工组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汪艳姣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A17教学楼-305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MzNDdhMmE5YmM4N2Y5MDU4MTJhMTc1Y2ExOGQifQ=="/>
  </w:docVars>
  <w:rsids>
    <w:rsidRoot w:val="5DC650AE"/>
    <w:rsid w:val="3FE6355B"/>
    <w:rsid w:val="5DC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2024-05-06T11:36:00Z</dcterms:created>
  <dc:creator>缘为冰</dc:creator>
  <cp:lastModifiedBy>缘为冰</cp:lastModifiedBy>
  <dcterms:modified xsi:type="dcterms:W3CDTF">2024-05-06T11:46:14Z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D8C6A872FF4D44E2A6C8F415F0945A30_11</vt:lpwstr>
  </property>
</Properties>
</file>