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 w:rightChars="1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ind w:right="210" w:rightChars="100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安阳学院先进个人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推荐审批表</w:t>
      </w:r>
    </w:p>
    <w:p>
      <w:pPr>
        <w:snapToGrid w:val="0"/>
        <w:jc w:val="left"/>
        <w:rPr>
          <w:rFonts w:hint="eastAsia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25"/>
        <w:gridCol w:w="1065"/>
        <w:gridCol w:w="959"/>
        <w:gridCol w:w="116"/>
        <w:gridCol w:w="995"/>
        <w:gridCol w:w="957"/>
        <w:gridCol w:w="974"/>
        <w:gridCol w:w="1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姓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迹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652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（不少于200字）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26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napToGrid w:val="0"/>
              <w:ind w:left="1680" w:hanging="1680" w:hangingChars="7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napToGrid w:val="0"/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26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snapToGrid w:val="0"/>
              <w:ind w:left="1680" w:hanging="1680" w:hangingChars="7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left="1680" w:hanging="1680" w:hangingChars="700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（盖章）</w:t>
            </w:r>
          </w:p>
          <w:p>
            <w:pPr>
              <w:snapToGrid w:val="0"/>
              <w:ind w:left="1680" w:hanging="1680" w:hangingChars="700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eastAsia="仿宋_GB2312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ascii="宋体" w:hAnsi="宋体"/>
          <w:sz w:val="24"/>
        </w:rPr>
        <w:t>说明</w:t>
      </w:r>
      <w:r>
        <w:rPr>
          <w:rFonts w:hint="eastAsia" w:ascii="宋体" w:hAnsi="宋体"/>
          <w:sz w:val="24"/>
        </w:rPr>
        <w:t>】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.“主要事迹及获奖情况”一栏，由</w:t>
      </w:r>
      <w:r>
        <w:rPr>
          <w:rFonts w:hint="eastAsia" w:eastAsia="仿宋_GB2312"/>
          <w:bCs/>
          <w:sz w:val="24"/>
        </w:rPr>
        <w:t>本人</w:t>
      </w:r>
      <w:r>
        <w:rPr>
          <w:rFonts w:hint="eastAsia" w:eastAsia="仿宋_GB2312"/>
          <w:sz w:val="24"/>
        </w:rPr>
        <w:t>填写，所在分院审核。</w:t>
      </w:r>
    </w:p>
    <w:p>
      <w:pPr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     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.此表一式二份，经审批同意后，学生处存留一份，装学生档案一份。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7F9242DA"/>
    <w:rsid w:val="7F92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2023-10-16T06:51:00Z</dcterms:created>
  <dc:creator>zzzxl</dc:creator>
  <cp:lastModifiedBy>zzzxl</cp:lastModifiedBy>
  <dcterms:modified xsi:type="dcterms:W3CDTF">2023-10-16T06:55:10Z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2070FBBA52CF4743AC96AEEF32C5ED54_11</vt:lpwstr>
  </property>
</Properties>
</file>